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呼吸机维修采购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2.项目编号：20240606-1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预算总价：不超过5万元。</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重症科室多台德尔格呼吸机Evita V300报故障显示内置电池故障，现需要更换内置电池，解决内置电池故障的问题</w:t>
      </w:r>
      <w:r>
        <w:rPr>
          <w:rFonts w:hint="eastAsia" w:ascii="宋体" w:hAnsi="宋体" w:eastAsia="宋体"/>
          <w:color w:val="auto"/>
          <w:sz w:val="28"/>
          <w:szCs w:val="28"/>
          <w:lang w:eastAsia="zh-CN"/>
        </w:rPr>
        <w:t>。本次采购固定单价，结算按实际采购数量结算，供应期限为1年，供应期限内不能以任何理由不进行供货。</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 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1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15"/>
        <w:gridCol w:w="987"/>
        <w:gridCol w:w="300"/>
        <w:gridCol w:w="1113"/>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53"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40"/>
                <w:szCs w:val="40"/>
                <w:u w:val="none"/>
                <w14:textFill>
                  <w14:solidFill>
                    <w14:schemeClr w14:val="tx1"/>
                  </w14:solidFill>
                </w14:textFill>
              </w:rPr>
            </w:pPr>
            <w:r>
              <w:rPr>
                <w:rFonts w:hint="eastAsia" w:ascii="仿宋" w:hAnsi="仿宋" w:eastAsia="仿宋" w:cs="仿宋"/>
                <w:b/>
                <w:bCs/>
                <w:i w:val="0"/>
                <w:iCs w:val="0"/>
                <w:color w:val="000000" w:themeColor="text1"/>
                <w:kern w:val="0"/>
                <w:sz w:val="40"/>
                <w:szCs w:val="40"/>
                <w:u w:val="none"/>
                <w:lang w:val="en-US" w:eastAsia="zh-CN" w:bidi="ar"/>
                <w14:textFill>
                  <w14:solidFill>
                    <w14:schemeClr w14:val="tx1"/>
                  </w14:solidFill>
                </w14:textFill>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对供应商资质要求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000000" w:themeColor="text1"/>
                <w:lang w:val="en-US" w:eastAsia="zh-CN" w:bidi="ar"/>
                <w14:textFill>
                  <w14:solidFill>
                    <w14:schemeClr w14:val="tx1"/>
                  </w14:solidFill>
                </w14:textFill>
              </w:rPr>
            </w:pPr>
            <w:r>
              <w:rPr>
                <w:rStyle w:val="14"/>
                <w:color w:val="000000" w:themeColor="text1"/>
                <w:lang w:val="en-US" w:eastAsia="zh-CN" w:bidi="ar"/>
                <w14:textFill>
                  <w14:solidFill>
                    <w14:schemeClr w14:val="tx1"/>
                  </w14:solidFill>
                </w14:textFill>
              </w:rPr>
              <w:t>□</w:t>
            </w:r>
            <w:r>
              <w:rPr>
                <w:rStyle w:val="15"/>
                <w:color w:val="000000" w:themeColor="text1"/>
                <w:lang w:val="en-US" w:eastAsia="zh-CN" w:bidi="ar"/>
                <w14:textFill>
                  <w14:solidFill>
                    <w14:schemeClr w14:val="tx1"/>
                  </w14:solidFill>
                </w14:textFill>
              </w:rPr>
              <w:t>营业执照复印件       □</w:t>
            </w:r>
            <w:r>
              <w:rPr>
                <w:rStyle w:val="15"/>
                <w:rFonts w:hint="eastAsia"/>
                <w:color w:val="000000" w:themeColor="text1"/>
                <w:lang w:val="en-US" w:eastAsia="zh-CN" w:bidi="ar"/>
                <w14:textFill>
                  <w14:solidFill>
                    <w14:schemeClr w14:val="tx1"/>
                  </w14:solidFill>
                </w14:textFill>
              </w:rPr>
              <w:t>备案凭证</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Style w:val="14"/>
                <w:color w:val="000000" w:themeColor="text1"/>
                <w:lang w:val="en-US" w:eastAsia="zh-CN" w:bidi="ar"/>
                <w14:textFill>
                  <w14:solidFill>
                    <w14:schemeClr w14:val="tx1"/>
                  </w14:solidFill>
                </w14:textFill>
              </w:rPr>
              <w:t>□</w:t>
            </w:r>
            <w:r>
              <w:rPr>
                <w:rStyle w:val="15"/>
                <w:rFonts w:hint="eastAsia"/>
                <w:color w:val="000000" w:themeColor="text1"/>
                <w:lang w:val="en-US" w:eastAsia="zh-CN" w:bidi="ar"/>
                <w14:textFill>
                  <w14:solidFill>
                    <w14:schemeClr w14:val="tx1"/>
                  </w14:solidFill>
                </w14:textFill>
              </w:rPr>
              <w:t>经营许可证</w:t>
            </w:r>
            <w:r>
              <w:rPr>
                <w:rStyle w:val="15"/>
                <w:color w:val="000000" w:themeColor="text1"/>
                <w:lang w:val="en-US" w:eastAsia="zh-CN" w:bidi="ar"/>
                <w14:textFill>
                  <w14:solidFill>
                    <w14:schemeClr w14:val="tx1"/>
                  </w14:solidFill>
                </w14:textFill>
              </w:rPr>
              <w:t xml:space="preserve">      </w:t>
            </w:r>
            <w:r>
              <w:rPr>
                <w:rStyle w:val="15"/>
                <w:rFonts w:hint="eastAsia"/>
                <w:color w:val="000000" w:themeColor="text1"/>
                <w:lang w:val="en-US" w:eastAsia="zh-CN" w:bidi="ar"/>
                <w14:textFill>
                  <w14:solidFill>
                    <w14:schemeClr w14:val="tx1"/>
                  </w14:solidFill>
                </w14:textFill>
              </w:rPr>
              <w:t xml:space="preserve">    </w:t>
            </w:r>
            <w:r>
              <w:rPr>
                <w:rStyle w:val="15"/>
                <w:color w:val="000000" w:themeColor="text1"/>
                <w:lang w:val="en-US" w:eastAsia="zh-CN" w:bidi="ar"/>
                <w14:textFill>
                  <w14:solidFill>
                    <w14:schemeClr w14:val="tx1"/>
                  </w14:solidFill>
                </w14:textFill>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项目名称</w:t>
            </w:r>
          </w:p>
        </w:tc>
        <w:tc>
          <w:tcPr>
            <w:tcW w:w="4402"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呼吸机电池</w:t>
            </w:r>
            <w:bookmarkStart w:id="0" w:name="_GoBack"/>
            <w:bookmarkEnd w:id="0"/>
          </w:p>
        </w:tc>
        <w:tc>
          <w:tcPr>
            <w:tcW w:w="1413"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olor w:val="000000" w:themeColor="text1"/>
                <w:sz w:val="22"/>
                <w:szCs w:val="22"/>
                <w:lang w:val="en-US" w:eastAsia="zh-CN"/>
                <w14:textFill>
                  <w14:solidFill>
                    <w14:schemeClr w14:val="tx1"/>
                  </w14:solidFill>
                </w14:textFill>
              </w:rPr>
            </w:pPr>
            <w:r>
              <w:rPr>
                <w:rFonts w:hint="eastAsia" w:ascii="宋体" w:hAnsi="宋体" w:eastAsia="宋体"/>
                <w:color w:val="000000" w:themeColor="text1"/>
                <w:sz w:val="22"/>
                <w:szCs w:val="22"/>
                <w:lang w:val="en-US" w:eastAsia="zh-CN"/>
                <w14:textFill>
                  <w14:solidFill>
                    <w14:schemeClr w14:val="tx1"/>
                  </w14:solidFill>
                </w14:textFill>
              </w:rPr>
              <w:t>数量</w:t>
            </w:r>
          </w:p>
        </w:tc>
        <w:tc>
          <w:tcPr>
            <w:tcW w:w="21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olor w:val="000000" w:themeColor="text1"/>
                <w:sz w:val="22"/>
                <w:szCs w:val="22"/>
                <w:lang w:val="en-US" w:eastAsia="zh-CN"/>
                <w14:textFill>
                  <w14:solidFill>
                    <w14:schemeClr w14:val="tx1"/>
                  </w14:solidFill>
                </w14:textFill>
              </w:rPr>
            </w:pPr>
            <w:r>
              <w:rPr>
                <w:rFonts w:hint="eastAsia" w:ascii="宋体" w:hAnsi="宋体" w:eastAsia="宋体"/>
                <w:color w:val="000000" w:themeColor="text1"/>
                <w:sz w:val="22"/>
                <w:szCs w:val="22"/>
                <w:lang w:val="en-US" w:eastAsia="zh-CN"/>
                <w14:textFill>
                  <w14:solidFill>
                    <w14:schemeClr w14:val="tx1"/>
                  </w14:solidFill>
                </w14:textFill>
              </w:rPr>
              <w:t>1批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具体要求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themeColor="text1"/>
                <w:sz w:val="22"/>
                <w:szCs w:val="22"/>
                <w:u w:val="none"/>
                <w:lang w:val="en-US"/>
                <w14:textFill>
                  <w14:solidFill>
                    <w14:schemeClr w14:val="tx1"/>
                  </w14:solidFill>
                </w14:textFill>
              </w:rPr>
            </w:pPr>
            <w:r>
              <w:rPr>
                <w:rFonts w:hint="default" w:ascii="仿宋" w:hAnsi="仿宋" w:eastAsia="仿宋" w:cs="仿宋"/>
                <w:i w:val="0"/>
                <w:iCs w:val="0"/>
                <w:color w:val="000000" w:themeColor="text1"/>
                <w:sz w:val="22"/>
                <w:szCs w:val="22"/>
                <w:u w:val="none"/>
                <w:lang w:val="en-US"/>
                <w14:textFill>
                  <w14:solidFill>
                    <w14:schemeClr w14:val="tx1"/>
                  </w14:solidFill>
                </w14:textFill>
              </w:rPr>
              <w:t>重症科室多台德尔格呼吸机Evita V300报故障显示内置电池故障，现需要更换内置电池，解决内置电池故障的问题。本次采购固定单价，结算按实际采购数量结算，供应期限为1年，供应期限内不能以任何理由不进行供货。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质保期要求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自交货并验收合格之日起不少于 </w:t>
            </w:r>
            <w:r>
              <w:rPr>
                <w:rStyle w:val="16"/>
                <w:color w:val="000000" w:themeColor="text1"/>
                <w:lang w:val="en-US" w:eastAsia="zh-CN" w:bidi="ar"/>
                <w14:textFill>
                  <w14:solidFill>
                    <w14:schemeClr w14:val="tx1"/>
                  </w14:solidFill>
                </w14:textFill>
              </w:rPr>
              <w:t xml:space="preserve">  </w:t>
            </w:r>
            <w:r>
              <w:rPr>
                <w:rStyle w:val="16"/>
                <w:rFonts w:hint="eastAsia"/>
                <w:color w:val="000000" w:themeColor="text1"/>
                <w:lang w:val="en-US" w:eastAsia="zh-CN" w:bidi="ar"/>
                <w14:textFill>
                  <w14:solidFill>
                    <w14:schemeClr w14:val="tx1"/>
                  </w14:solidFill>
                </w14:textFill>
              </w:rPr>
              <w:t>3</w:t>
            </w:r>
            <w:r>
              <w:rPr>
                <w:rStyle w:val="16"/>
                <w:color w:val="000000" w:themeColor="text1"/>
                <w:lang w:val="en-US" w:eastAsia="zh-CN" w:bidi="ar"/>
                <w14:textFill>
                  <w14:solidFill>
                    <w14:schemeClr w14:val="tx1"/>
                  </w14:solidFill>
                </w14:textFill>
              </w:rPr>
              <w:t xml:space="preserve">  </w:t>
            </w:r>
            <w:r>
              <w:rPr>
                <w:rStyle w:val="15"/>
                <w:color w:val="000000" w:themeColor="text1"/>
                <w:lang w:val="en-US" w:eastAsia="zh-CN" w:bidi="ar"/>
                <w14:textFill>
                  <w14:solidFill>
                    <w14:schemeClr w14:val="tx1"/>
                  </w14:solidFill>
                </w14:textFill>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廉洁要求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交付使用期及地点</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Style w:val="15"/>
                <w:color w:val="000000" w:themeColor="text1"/>
                <w:lang w:val="en-US" w:eastAsia="zh-CN" w:bidi="ar"/>
                <w14:textFill>
                  <w14:solidFill>
                    <w14:schemeClr w14:val="tx1"/>
                  </w14:solidFill>
                </w14:textFill>
              </w:rPr>
              <w:t>1、</w:t>
            </w:r>
            <w:r>
              <w:rPr>
                <w:rStyle w:val="15"/>
                <w:rFonts w:hint="eastAsia"/>
                <w:color w:val="000000" w:themeColor="text1"/>
                <w:lang w:val="en-US" w:eastAsia="zh-CN" w:bidi="ar"/>
                <w14:textFill>
                  <w14:solidFill>
                    <w14:schemeClr w14:val="tx1"/>
                  </w14:solidFill>
                </w14:textFill>
              </w:rPr>
              <w:t>接到采购人电话通知供货</w:t>
            </w:r>
            <w:r>
              <w:rPr>
                <w:rStyle w:val="15"/>
                <w:color w:val="000000" w:themeColor="text1"/>
                <w:lang w:val="en-US" w:eastAsia="zh-CN" w:bidi="ar"/>
                <w14:textFill>
                  <w14:solidFill>
                    <w14:schemeClr w14:val="tx1"/>
                  </w14:solidFill>
                </w14:textFill>
              </w:rPr>
              <w:t>之日起</w:t>
            </w:r>
            <w:r>
              <w:rPr>
                <w:rStyle w:val="16"/>
                <w:color w:val="000000" w:themeColor="text1"/>
                <w:lang w:val="en-US" w:eastAsia="zh-CN" w:bidi="ar"/>
                <w14:textFill>
                  <w14:solidFill>
                    <w14:schemeClr w14:val="tx1"/>
                  </w14:solidFill>
                </w14:textFill>
              </w:rPr>
              <w:t xml:space="preserve">  </w:t>
            </w:r>
            <w:r>
              <w:rPr>
                <w:rStyle w:val="16"/>
                <w:rFonts w:hint="eastAsia"/>
                <w:color w:val="000000" w:themeColor="text1"/>
                <w:lang w:val="en-US" w:eastAsia="zh-CN" w:bidi="ar"/>
                <w14:textFill>
                  <w14:solidFill>
                    <w14:schemeClr w14:val="tx1"/>
                  </w14:solidFill>
                </w14:textFill>
              </w:rPr>
              <w:t>15</w:t>
            </w:r>
            <w:r>
              <w:rPr>
                <w:rStyle w:val="16"/>
                <w:color w:val="000000" w:themeColor="text1"/>
                <w:lang w:val="en-US" w:eastAsia="zh-CN" w:bidi="ar"/>
                <w14:textFill>
                  <w14:solidFill>
                    <w14:schemeClr w14:val="tx1"/>
                  </w14:solidFill>
                </w14:textFill>
              </w:rPr>
              <w:t xml:space="preserve">  </w:t>
            </w:r>
            <w:r>
              <w:rPr>
                <w:rStyle w:val="15"/>
                <w:color w:val="000000" w:themeColor="text1"/>
                <w:lang w:val="en-US" w:eastAsia="zh-CN" w:bidi="ar"/>
                <w14:textFill>
                  <w14:solidFill>
                    <w14:schemeClr w14:val="tx1"/>
                  </w14:solidFill>
                </w14:textFill>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报价要求和付款方式</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2、本项目无预付款，货物根据采购人所采购数量进行交付并安装调试完毕且通过验收后，院方根据供应商所开具的真实、准确、有效、正规发票在</w:t>
            </w:r>
            <w:r>
              <w:rPr>
                <w:rStyle w:val="16"/>
                <w:color w:val="000000" w:themeColor="text1"/>
                <w:lang w:val="en-US" w:eastAsia="zh-CN" w:bidi="ar"/>
                <w14:textFill>
                  <w14:solidFill>
                    <w14:schemeClr w14:val="tx1"/>
                  </w14:solidFill>
                </w14:textFill>
              </w:rPr>
              <w:t xml:space="preserve">  3  </w:t>
            </w:r>
            <w:r>
              <w:rPr>
                <w:rStyle w:val="15"/>
                <w:color w:val="000000" w:themeColor="text1"/>
                <w:lang w:val="en-US" w:eastAsia="zh-CN" w:bidi="ar"/>
                <w14:textFill>
                  <w14:solidFill>
                    <w14:schemeClr w14:val="tx1"/>
                  </w14:solidFill>
                </w14:textFill>
              </w:rPr>
              <w:t>个月内支付本</w:t>
            </w:r>
            <w:r>
              <w:rPr>
                <w:rStyle w:val="15"/>
                <w:rFonts w:hint="eastAsia"/>
                <w:color w:val="000000" w:themeColor="text1"/>
                <w:lang w:val="en-US" w:eastAsia="zh-CN" w:bidi="ar"/>
                <w14:textFill>
                  <w14:solidFill>
                    <w14:schemeClr w14:val="tx1"/>
                  </w14:solidFill>
                </w14:textFill>
              </w:rPr>
              <w:t>次</w:t>
            </w:r>
            <w:r>
              <w:rPr>
                <w:rStyle w:val="15"/>
                <w:color w:val="000000" w:themeColor="text1"/>
                <w:lang w:val="en-US" w:eastAsia="zh-CN" w:bidi="ar"/>
                <w14:textFill>
                  <w14:solidFill>
                    <w14:schemeClr w14:val="tx1"/>
                  </w14:solidFill>
                </w14:textFill>
              </w:rPr>
              <w:t>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供应商报价情况</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货物名称</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型号</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4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单价金额合计</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供应商名称（公章）：</w:t>
            </w:r>
          </w:p>
        </w:tc>
        <w:tc>
          <w:tcPr>
            <w:tcW w:w="452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联系人：</w:t>
            </w:r>
          </w:p>
        </w:tc>
        <w:tc>
          <w:tcPr>
            <w:tcW w:w="452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联系方式：</w:t>
            </w:r>
          </w:p>
        </w:tc>
        <w:tc>
          <w:tcPr>
            <w:tcW w:w="452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9CD43FC"/>
    <w:rsid w:val="5C07081F"/>
    <w:rsid w:val="5D6F0697"/>
    <w:rsid w:val="5E4E18AF"/>
    <w:rsid w:val="5EDF6B33"/>
    <w:rsid w:val="60D15008"/>
    <w:rsid w:val="61D368CC"/>
    <w:rsid w:val="634B3C50"/>
    <w:rsid w:val="63C1597A"/>
    <w:rsid w:val="64146C11"/>
    <w:rsid w:val="65DE10F7"/>
    <w:rsid w:val="67A429D1"/>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1504</Words>
  <Characters>1588</Characters>
  <Lines>0</Lines>
  <Paragraphs>0</Paragraphs>
  <TotalTime>0</TotalTime>
  <ScaleCrop>false</ScaleCrop>
  <LinksUpToDate>false</LinksUpToDate>
  <CharactersWithSpaces>1693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2024-06-06T10:22:27Z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