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4C" w:rsidRPr="00394063" w:rsidRDefault="00E12B4C" w:rsidP="00E12B4C">
      <w:pPr>
        <w:pStyle w:val="a3"/>
        <w:jc w:val="center"/>
        <w:rPr>
          <w:rFonts w:ascii="Times New Roman" w:hAnsi="Times New Roman"/>
          <w:b/>
          <w:bCs/>
          <w:sz w:val="32"/>
          <w:szCs w:val="32"/>
        </w:rPr>
      </w:pPr>
      <w:r w:rsidRPr="00D53A71">
        <w:rPr>
          <w:rFonts w:ascii="Times New Roman" w:hAnsi="Times New Roman" w:hint="eastAsia"/>
          <w:b/>
          <w:bCs/>
          <w:sz w:val="32"/>
          <w:szCs w:val="32"/>
        </w:rPr>
        <w:t>广西大德项目管理有限公司关于</w:t>
      </w:r>
      <w:r w:rsidR="003B2DF9" w:rsidRPr="003B2DF9">
        <w:rPr>
          <w:rFonts w:ascii="Times New Roman" w:hAnsi="Times New Roman" w:hint="eastAsia"/>
          <w:b/>
          <w:bCs/>
          <w:sz w:val="32"/>
          <w:szCs w:val="32"/>
        </w:rPr>
        <w:t>食药同园项目</w:t>
      </w:r>
      <w:r w:rsidRPr="00D53A71">
        <w:rPr>
          <w:rFonts w:ascii="Times New Roman" w:hAnsi="Times New Roman" w:hint="eastAsia"/>
          <w:b/>
          <w:bCs/>
          <w:sz w:val="32"/>
          <w:szCs w:val="32"/>
        </w:rPr>
        <w:t>（</w:t>
      </w:r>
      <w:r w:rsidR="003B2DF9" w:rsidRPr="003B2DF9">
        <w:rPr>
          <w:rFonts w:hAnsi="宋体"/>
          <w:b/>
          <w:bCs/>
          <w:sz w:val="32"/>
          <w:szCs w:val="32"/>
        </w:rPr>
        <w:t>GXDDG20241002-FS</w:t>
      </w:r>
      <w:r w:rsidRPr="00D53A71">
        <w:rPr>
          <w:rFonts w:ascii="Times New Roman" w:hAnsi="Times New Roman" w:hint="eastAsia"/>
          <w:b/>
          <w:bCs/>
          <w:sz w:val="32"/>
          <w:szCs w:val="32"/>
        </w:rPr>
        <w:t>）</w:t>
      </w:r>
      <w:r w:rsidRPr="00D53A71">
        <w:rPr>
          <w:rFonts w:hint="eastAsia"/>
          <w:b/>
          <w:bCs/>
          <w:sz w:val="32"/>
          <w:szCs w:val="32"/>
        </w:rPr>
        <w:t>招</w:t>
      </w:r>
      <w:r w:rsidRPr="00394063">
        <w:rPr>
          <w:rFonts w:hint="eastAsia"/>
          <w:b/>
          <w:bCs/>
          <w:sz w:val="32"/>
          <w:szCs w:val="32"/>
        </w:rPr>
        <w:t>标公告</w:t>
      </w:r>
    </w:p>
    <w:p w:rsidR="003B2DF9" w:rsidRPr="00394063" w:rsidRDefault="003B2DF9" w:rsidP="003B2DF9">
      <w:pPr>
        <w:pStyle w:val="a3"/>
        <w:spacing w:line="400" w:lineRule="exact"/>
        <w:ind w:firstLine="420"/>
        <w:rPr>
          <w:rFonts w:hAnsi="宋体" w:cs="Arial"/>
          <w:szCs w:val="21"/>
        </w:rPr>
      </w:pPr>
      <w:bookmarkStart w:id="0" w:name="OLE_LINK3"/>
      <w:r w:rsidRPr="00394063">
        <w:rPr>
          <w:rFonts w:hAnsi="宋体" w:cs="Arial" w:hint="eastAsia"/>
          <w:szCs w:val="21"/>
        </w:rPr>
        <w:t>广西大德项目管理有限公司受</w:t>
      </w:r>
      <w:r w:rsidRPr="00394063">
        <w:rPr>
          <w:rFonts w:hint="eastAsia"/>
          <w:szCs w:val="21"/>
        </w:rPr>
        <w:t>柳州市中医医院（柳州市壮医医院）</w:t>
      </w:r>
      <w:r w:rsidRPr="00394063">
        <w:rPr>
          <w:rFonts w:hAnsi="宋体" w:cs="Arial" w:hint="eastAsia"/>
          <w:szCs w:val="21"/>
        </w:rPr>
        <w:t>委托，就食药同园项目进行公开招标，欢迎符合资格要求的投标人参加。</w:t>
      </w:r>
    </w:p>
    <w:p w:rsidR="003B2DF9" w:rsidRPr="00394063" w:rsidRDefault="003B2DF9" w:rsidP="003B2DF9">
      <w:pPr>
        <w:spacing w:line="400" w:lineRule="exact"/>
        <w:ind w:firstLineChars="200" w:firstLine="422"/>
        <w:rPr>
          <w:b/>
          <w:szCs w:val="21"/>
        </w:rPr>
      </w:pPr>
      <w:r w:rsidRPr="00394063">
        <w:rPr>
          <w:rFonts w:hint="eastAsia"/>
          <w:b/>
          <w:szCs w:val="21"/>
        </w:rPr>
        <w:t>一、招标项目名称及项目编号：</w:t>
      </w:r>
    </w:p>
    <w:p w:rsidR="003B2DF9" w:rsidRPr="00394063" w:rsidRDefault="003B2DF9" w:rsidP="003B2DF9">
      <w:pPr>
        <w:pStyle w:val="a3"/>
        <w:spacing w:line="400" w:lineRule="exact"/>
        <w:ind w:firstLine="420"/>
        <w:rPr>
          <w:rFonts w:hAnsi="宋体" w:cs="Arial"/>
          <w:szCs w:val="21"/>
        </w:rPr>
      </w:pPr>
      <w:r w:rsidRPr="00394063">
        <w:rPr>
          <w:rFonts w:hAnsi="宋体" w:cs="Arial" w:hint="eastAsia"/>
          <w:szCs w:val="21"/>
        </w:rPr>
        <w:t>项目名称：食药同园项目</w:t>
      </w:r>
    </w:p>
    <w:p w:rsidR="003B2DF9" w:rsidRPr="00394063" w:rsidRDefault="003B2DF9" w:rsidP="003B2DF9">
      <w:pPr>
        <w:pStyle w:val="a3"/>
        <w:spacing w:line="400" w:lineRule="exact"/>
        <w:ind w:firstLine="420"/>
        <w:rPr>
          <w:szCs w:val="21"/>
        </w:rPr>
      </w:pPr>
      <w:r w:rsidRPr="00394063">
        <w:rPr>
          <w:rFonts w:hAnsi="宋体" w:cs="Arial" w:hint="eastAsia"/>
          <w:szCs w:val="21"/>
        </w:rPr>
        <w:t>项目编号：GXDDG20241002-FS</w:t>
      </w:r>
      <w:bookmarkStart w:id="1" w:name="_GoBack"/>
      <w:bookmarkEnd w:id="1"/>
    </w:p>
    <w:p w:rsidR="003B2DF9" w:rsidRPr="00394063" w:rsidRDefault="003B2DF9" w:rsidP="003B2DF9">
      <w:pPr>
        <w:spacing w:line="400" w:lineRule="exact"/>
        <w:ind w:firstLineChars="200" w:firstLine="422"/>
        <w:rPr>
          <w:b/>
          <w:szCs w:val="21"/>
        </w:rPr>
      </w:pPr>
      <w:r w:rsidRPr="00394063">
        <w:rPr>
          <w:rFonts w:hint="eastAsia"/>
          <w:b/>
          <w:szCs w:val="21"/>
        </w:rPr>
        <w:t>二、招标项目简要说明：</w:t>
      </w:r>
    </w:p>
    <w:p w:rsidR="003B2DF9" w:rsidRPr="00394063" w:rsidRDefault="003B2DF9" w:rsidP="003B2DF9">
      <w:pPr>
        <w:spacing w:line="400" w:lineRule="exact"/>
        <w:ind w:firstLineChars="200" w:firstLine="420"/>
        <w:rPr>
          <w:rFonts w:hAnsi="宋体" w:cs="Arial"/>
          <w:szCs w:val="21"/>
        </w:rPr>
      </w:pPr>
      <w:r w:rsidRPr="00394063">
        <w:rPr>
          <w:rFonts w:hAnsi="宋体" w:hint="eastAsia"/>
          <w:szCs w:val="21"/>
        </w:rPr>
        <w:t>本项目拟对柳州市中医医院（柳州市壮医医院）食药同园项目经营场所进行招租，租赁期限2年，</w:t>
      </w:r>
      <w:r w:rsidRPr="00394063">
        <w:rPr>
          <w:rFonts w:hint="eastAsia"/>
          <w:szCs w:val="21"/>
        </w:rPr>
        <w:t>如需进一步了解详细内容，详见招标文件。</w:t>
      </w:r>
    </w:p>
    <w:p w:rsidR="003B2DF9" w:rsidRPr="00394063" w:rsidRDefault="003B2DF9" w:rsidP="003B2DF9">
      <w:pPr>
        <w:spacing w:line="400" w:lineRule="exact"/>
        <w:ind w:firstLineChars="200" w:firstLine="422"/>
        <w:rPr>
          <w:b/>
          <w:szCs w:val="21"/>
        </w:rPr>
      </w:pPr>
      <w:r w:rsidRPr="00394063">
        <w:rPr>
          <w:rFonts w:hint="eastAsia"/>
          <w:b/>
          <w:szCs w:val="21"/>
        </w:rPr>
        <w:t>三、投标人资格：</w:t>
      </w:r>
    </w:p>
    <w:p w:rsidR="003B2DF9" w:rsidRPr="00394063" w:rsidRDefault="003B2DF9" w:rsidP="003B2DF9">
      <w:pPr>
        <w:spacing w:line="400" w:lineRule="exact"/>
        <w:ind w:firstLineChars="200" w:firstLine="420"/>
        <w:rPr>
          <w:rFonts w:hAnsi="宋体" w:cs="Arial"/>
          <w:szCs w:val="21"/>
        </w:rPr>
      </w:pPr>
      <w:r w:rsidRPr="00394063">
        <w:rPr>
          <w:rFonts w:hAnsi="宋体" w:cs="Arial" w:hint="eastAsia"/>
          <w:szCs w:val="21"/>
        </w:rPr>
        <w:t>1.国内注册（指按国家有关规定要求核准登记的），具有法人资格。</w:t>
      </w:r>
    </w:p>
    <w:p w:rsidR="003B2DF9" w:rsidRPr="00394063" w:rsidRDefault="003B2DF9" w:rsidP="003B2DF9">
      <w:pPr>
        <w:spacing w:line="400" w:lineRule="exact"/>
        <w:ind w:firstLineChars="200" w:firstLine="420"/>
        <w:rPr>
          <w:rFonts w:hAnsi="宋体" w:cs="Arial"/>
          <w:szCs w:val="21"/>
        </w:rPr>
      </w:pPr>
      <w:r w:rsidRPr="00394063">
        <w:rPr>
          <w:rFonts w:hAnsi="宋体" w:cs="Arial"/>
          <w:szCs w:val="21"/>
        </w:rPr>
        <w:t>2</w:t>
      </w:r>
      <w:r w:rsidRPr="00394063">
        <w:rPr>
          <w:rFonts w:hAnsi="宋体" w:cs="Arial" w:hint="eastAsia"/>
          <w:szCs w:val="21"/>
        </w:rPr>
        <w:t>.投标人开标前3年内未被列入失信被执行人或重大税收违法失信主体或政府采购严重违法失信行为记录名单。</w:t>
      </w:r>
    </w:p>
    <w:p w:rsidR="003B2DF9" w:rsidRPr="00394063" w:rsidRDefault="003B2DF9" w:rsidP="003B2DF9">
      <w:pPr>
        <w:spacing w:line="400" w:lineRule="exact"/>
        <w:ind w:firstLineChars="200" w:firstLine="420"/>
        <w:rPr>
          <w:rFonts w:hAnsi="宋体" w:cs="Arial"/>
          <w:szCs w:val="21"/>
        </w:rPr>
      </w:pPr>
      <w:r w:rsidRPr="00394063">
        <w:rPr>
          <w:rFonts w:hint="eastAsia"/>
        </w:rPr>
        <w:t>3.投标人</w:t>
      </w:r>
      <w:r w:rsidRPr="00394063">
        <w:rPr>
          <w:rFonts w:hAnsi="宋体" w:cs="Arial" w:hint="eastAsia"/>
          <w:szCs w:val="21"/>
        </w:rPr>
        <w:t>开标前3年内</w:t>
      </w:r>
      <w:bookmarkStart w:id="2" w:name="_Hlk118132871"/>
      <w:r w:rsidRPr="00394063">
        <w:rPr>
          <w:rFonts w:hint="eastAsia"/>
        </w:rPr>
        <w:t>无行贿犯罪档案记录</w:t>
      </w:r>
      <w:bookmarkEnd w:id="2"/>
      <w:r w:rsidRPr="00394063">
        <w:rPr>
          <w:rFonts w:hint="eastAsia"/>
        </w:rPr>
        <w:t>。</w:t>
      </w:r>
    </w:p>
    <w:p w:rsidR="003B2DF9" w:rsidRPr="00394063" w:rsidRDefault="003B2DF9" w:rsidP="003B2DF9">
      <w:pPr>
        <w:spacing w:line="400" w:lineRule="exact"/>
        <w:ind w:firstLineChars="200" w:firstLine="420"/>
        <w:rPr>
          <w:rFonts w:hAnsi="宋体" w:cs="Arial"/>
          <w:szCs w:val="21"/>
        </w:rPr>
      </w:pPr>
      <w:r w:rsidRPr="00394063">
        <w:rPr>
          <w:rFonts w:hAnsi="宋体" w:cs="Arial" w:hint="eastAsia"/>
          <w:szCs w:val="21"/>
        </w:rPr>
        <w:t>4</w:t>
      </w:r>
      <w:r w:rsidRPr="00394063">
        <w:rPr>
          <w:rFonts w:hAnsi="宋体" w:cs="Arial"/>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3B2DF9" w:rsidRPr="00394063" w:rsidRDefault="003B2DF9" w:rsidP="003B2DF9">
      <w:pPr>
        <w:spacing w:line="400" w:lineRule="exact"/>
        <w:ind w:firstLineChars="200" w:firstLine="420"/>
        <w:rPr>
          <w:rFonts w:hAnsi="宋体" w:cs="Arial"/>
          <w:szCs w:val="21"/>
        </w:rPr>
      </w:pPr>
      <w:r w:rsidRPr="00394063">
        <w:rPr>
          <w:rFonts w:hAnsi="宋体" w:cs="Arial" w:hint="eastAsia"/>
          <w:szCs w:val="21"/>
        </w:rPr>
        <w:t>5.</w:t>
      </w:r>
      <w:r w:rsidRPr="00394063">
        <w:rPr>
          <w:rFonts w:hAnsi="宋体" w:cs="Arial"/>
          <w:szCs w:val="21"/>
        </w:rPr>
        <w:t>本项目不接受未按本公告要求获取招标文件的投标人参与投标</w:t>
      </w:r>
      <w:r w:rsidRPr="00394063">
        <w:rPr>
          <w:rFonts w:hAnsi="宋体" w:cs="Arial" w:hint="eastAsia"/>
          <w:szCs w:val="21"/>
        </w:rPr>
        <w:t>。</w:t>
      </w:r>
    </w:p>
    <w:p w:rsidR="003B2DF9" w:rsidRPr="00394063" w:rsidRDefault="003B2DF9" w:rsidP="003B2DF9">
      <w:pPr>
        <w:spacing w:line="400" w:lineRule="exact"/>
        <w:ind w:firstLineChars="200" w:firstLine="420"/>
        <w:rPr>
          <w:rFonts w:hAnsi="宋体" w:cs="Arial"/>
          <w:szCs w:val="21"/>
        </w:rPr>
      </w:pPr>
      <w:r w:rsidRPr="00394063">
        <w:rPr>
          <w:rFonts w:hAnsi="宋体" w:cs="Arial" w:hint="eastAsia"/>
          <w:szCs w:val="21"/>
        </w:rPr>
        <w:t>6.本项目不接受联合体投标。</w:t>
      </w:r>
    </w:p>
    <w:p w:rsidR="003B2DF9" w:rsidRPr="00394063" w:rsidRDefault="003B2DF9" w:rsidP="003B2DF9">
      <w:pPr>
        <w:spacing w:line="400" w:lineRule="exact"/>
        <w:ind w:firstLineChars="200" w:firstLine="420"/>
        <w:rPr>
          <w:rFonts w:hAnsi="宋体" w:cs="Arial"/>
          <w:szCs w:val="21"/>
        </w:rPr>
      </w:pPr>
      <w:r w:rsidRPr="00394063">
        <w:rPr>
          <w:rFonts w:hAnsi="宋体" w:cs="Arial" w:hint="eastAsia"/>
          <w:szCs w:val="21"/>
        </w:rPr>
        <w:t>7</w:t>
      </w:r>
      <w:r w:rsidRPr="00394063">
        <w:rPr>
          <w:rFonts w:hAnsi="宋体" w:cs="Arial"/>
          <w:szCs w:val="21"/>
        </w:rPr>
        <w:t>.</w:t>
      </w:r>
      <w:r w:rsidRPr="00394063">
        <w:rPr>
          <w:rFonts w:hAnsi="宋体" w:cs="Arial" w:hint="eastAsia"/>
          <w:szCs w:val="21"/>
        </w:rPr>
        <w:t>本项目不接受分包和转包。</w:t>
      </w:r>
    </w:p>
    <w:p w:rsidR="003B2DF9" w:rsidRPr="00394063" w:rsidRDefault="003B2DF9" w:rsidP="003B2DF9">
      <w:pPr>
        <w:spacing w:line="400" w:lineRule="exact"/>
        <w:ind w:firstLineChars="200" w:firstLine="422"/>
        <w:rPr>
          <w:b/>
          <w:szCs w:val="21"/>
        </w:rPr>
      </w:pPr>
      <w:r w:rsidRPr="00394063">
        <w:rPr>
          <w:rFonts w:hint="eastAsia"/>
          <w:b/>
          <w:szCs w:val="21"/>
        </w:rPr>
        <w:t xml:space="preserve">四、招标文件获取信息： </w:t>
      </w:r>
    </w:p>
    <w:p w:rsidR="003B2DF9" w:rsidRPr="00394063" w:rsidRDefault="003B2DF9" w:rsidP="003B2DF9">
      <w:pPr>
        <w:spacing w:line="400" w:lineRule="exact"/>
        <w:ind w:leftChars="100" w:left="210" w:firstLineChars="100" w:firstLine="210"/>
        <w:rPr>
          <w:szCs w:val="21"/>
        </w:rPr>
      </w:pPr>
      <w:r w:rsidRPr="00394063">
        <w:rPr>
          <w:rFonts w:hint="eastAsia"/>
          <w:szCs w:val="21"/>
        </w:rPr>
        <w:t>1.招标文件获取时间：自本公告发布之时起至2024年</w:t>
      </w:r>
      <w:r w:rsidR="00A2441E" w:rsidRPr="00394063">
        <w:rPr>
          <w:szCs w:val="21"/>
        </w:rPr>
        <w:t>4</w:t>
      </w:r>
      <w:r w:rsidRPr="00394063">
        <w:rPr>
          <w:rFonts w:hint="eastAsia"/>
          <w:szCs w:val="21"/>
        </w:rPr>
        <w:t>月</w:t>
      </w:r>
      <w:r w:rsidR="00A2441E" w:rsidRPr="00394063">
        <w:rPr>
          <w:szCs w:val="21"/>
        </w:rPr>
        <w:t>16</w:t>
      </w:r>
      <w:r w:rsidRPr="00394063">
        <w:rPr>
          <w:rFonts w:hint="eastAsia"/>
          <w:szCs w:val="21"/>
        </w:rPr>
        <w:t>日</w:t>
      </w:r>
      <w:r w:rsidRPr="00394063">
        <w:rPr>
          <w:rFonts w:hAnsi="宋体"/>
        </w:rPr>
        <w:t>18</w:t>
      </w:r>
      <w:r w:rsidRPr="00394063">
        <w:rPr>
          <w:rFonts w:hAnsi="宋体" w:hint="eastAsia"/>
        </w:rPr>
        <w:t>时</w:t>
      </w:r>
      <w:r w:rsidRPr="00394063">
        <w:rPr>
          <w:rFonts w:hAnsi="宋体"/>
        </w:rPr>
        <w:t>00</w:t>
      </w:r>
      <w:r w:rsidRPr="00394063">
        <w:rPr>
          <w:rFonts w:hAnsi="宋体" w:hint="eastAsia"/>
        </w:rPr>
        <w:t>分</w:t>
      </w:r>
      <w:r w:rsidRPr="00394063">
        <w:rPr>
          <w:rFonts w:hint="eastAsia"/>
          <w:szCs w:val="21"/>
        </w:rPr>
        <w:t>止。</w:t>
      </w:r>
    </w:p>
    <w:p w:rsidR="003B2DF9" w:rsidRPr="00394063" w:rsidRDefault="003B2DF9" w:rsidP="003B2DF9">
      <w:pPr>
        <w:spacing w:line="400" w:lineRule="exact"/>
        <w:ind w:firstLineChars="200" w:firstLine="420"/>
        <w:rPr>
          <w:szCs w:val="21"/>
        </w:rPr>
      </w:pPr>
      <w:r w:rsidRPr="00394063">
        <w:rPr>
          <w:rFonts w:hint="eastAsia"/>
          <w:szCs w:val="21"/>
        </w:rPr>
        <w:t>2.招标文件获取地点：</w:t>
      </w:r>
      <w:r w:rsidRPr="00394063">
        <w:rPr>
          <w:rFonts w:hAnsi="宋体" w:hint="eastAsia"/>
        </w:rPr>
        <w:t>[全国公共资源交易平台(广西•柳州)]（ggzy.jgswj.gxzf.gov.cn/lzggzy/）。</w:t>
      </w:r>
    </w:p>
    <w:p w:rsidR="003B2DF9" w:rsidRPr="00394063" w:rsidRDefault="003B2DF9" w:rsidP="003B2DF9">
      <w:pPr>
        <w:pStyle w:val="a3"/>
        <w:wordWrap w:val="0"/>
        <w:spacing w:line="400" w:lineRule="exact"/>
        <w:ind w:firstLine="420"/>
        <w:rPr>
          <w:szCs w:val="21"/>
        </w:rPr>
      </w:pPr>
      <w:r w:rsidRPr="00394063">
        <w:rPr>
          <w:rFonts w:hint="eastAsia"/>
          <w:szCs w:val="21"/>
        </w:rPr>
        <w:t>3.招标文件获取方式：投标人可登录[全国公共资源交易平台(广西•柳州)]（ggzy.jgswj.gxzf.gov.cn/lzggzy/）免费下载本项目的招标文件。</w:t>
      </w:r>
    </w:p>
    <w:p w:rsidR="003B2DF9" w:rsidRPr="00394063" w:rsidRDefault="003B2DF9" w:rsidP="003B2DF9">
      <w:pPr>
        <w:pStyle w:val="a3"/>
        <w:spacing w:line="400" w:lineRule="exact"/>
        <w:ind w:firstLine="420"/>
        <w:rPr>
          <w:rFonts w:hAnsi="宋体"/>
        </w:rPr>
      </w:pPr>
      <w:r w:rsidRPr="00394063">
        <w:rPr>
          <w:szCs w:val="21"/>
        </w:rPr>
        <w:t>4</w:t>
      </w:r>
      <w:r w:rsidRPr="00394063">
        <w:rPr>
          <w:rFonts w:hint="eastAsia"/>
          <w:szCs w:val="21"/>
        </w:rPr>
        <w:t>.招标文件售价：</w:t>
      </w:r>
      <w:r w:rsidRPr="00394063">
        <w:rPr>
          <w:rFonts w:hAnsi="宋体" w:hint="eastAsia"/>
        </w:rPr>
        <w:t>免费获取。</w:t>
      </w:r>
    </w:p>
    <w:p w:rsidR="00A2441E" w:rsidRPr="00394063" w:rsidRDefault="00A2441E" w:rsidP="00A2441E">
      <w:pPr>
        <w:pStyle w:val="a3"/>
        <w:spacing w:line="400" w:lineRule="exact"/>
        <w:ind w:firstLine="420"/>
        <w:rPr>
          <w:szCs w:val="21"/>
        </w:rPr>
      </w:pPr>
      <w:r w:rsidRPr="00394063">
        <w:rPr>
          <w:rFonts w:hAnsi="宋体" w:hint="eastAsia"/>
        </w:rPr>
        <w:t>5</w:t>
      </w:r>
      <w:r w:rsidRPr="00394063">
        <w:rPr>
          <w:rFonts w:hAnsi="宋体"/>
        </w:rPr>
        <w:t>.</w:t>
      </w:r>
      <w:r w:rsidRPr="00394063">
        <w:rPr>
          <w:rFonts w:hAnsi="宋体" w:hint="eastAsia"/>
        </w:rPr>
        <w:t>根据《广西壮族自治区人民政府办公厅关于202</w:t>
      </w:r>
      <w:r w:rsidRPr="00394063">
        <w:rPr>
          <w:rFonts w:hAnsi="宋体"/>
        </w:rPr>
        <w:t>4</w:t>
      </w:r>
      <w:r w:rsidRPr="00394063">
        <w:rPr>
          <w:rFonts w:hAnsi="宋体" w:hint="eastAsia"/>
        </w:rPr>
        <w:t>年“壮族三月三”放假的通知》,“壮族三月三”放假时间为4月</w:t>
      </w:r>
      <w:r w:rsidRPr="00394063">
        <w:rPr>
          <w:rFonts w:hAnsi="宋体"/>
        </w:rPr>
        <w:t>1</w:t>
      </w:r>
      <w:r w:rsidRPr="00394063">
        <w:rPr>
          <w:rFonts w:hAnsi="宋体" w:hint="eastAsia"/>
        </w:rPr>
        <w:t>1日至4月</w:t>
      </w:r>
      <w:r w:rsidRPr="00394063">
        <w:rPr>
          <w:rFonts w:hAnsi="宋体"/>
        </w:rPr>
        <w:t>14</w:t>
      </w:r>
      <w:r w:rsidRPr="00394063">
        <w:rPr>
          <w:rFonts w:hAnsi="宋体" w:hint="eastAsia"/>
        </w:rPr>
        <w:t>日，期间不对外办公。</w:t>
      </w:r>
    </w:p>
    <w:p w:rsidR="003B2DF9" w:rsidRPr="00394063" w:rsidRDefault="003B2DF9" w:rsidP="003B2DF9">
      <w:pPr>
        <w:spacing w:line="440" w:lineRule="exact"/>
        <w:ind w:firstLineChars="200" w:firstLine="422"/>
        <w:rPr>
          <w:rFonts w:hAnsi="宋体"/>
          <w:szCs w:val="21"/>
        </w:rPr>
      </w:pPr>
      <w:r w:rsidRPr="00394063">
        <w:rPr>
          <w:rFonts w:hAnsi="宋体" w:hint="eastAsia"/>
          <w:b/>
          <w:szCs w:val="21"/>
        </w:rPr>
        <w:t>五</w:t>
      </w:r>
      <w:r w:rsidRPr="00394063">
        <w:rPr>
          <w:rFonts w:hint="eastAsia"/>
          <w:b/>
          <w:szCs w:val="21"/>
        </w:rPr>
        <w:t>、投标文件提交信息：</w:t>
      </w:r>
    </w:p>
    <w:p w:rsidR="003B2DF9" w:rsidRPr="00394063" w:rsidRDefault="003B2DF9" w:rsidP="003B2DF9">
      <w:pPr>
        <w:spacing w:line="440" w:lineRule="exact"/>
        <w:ind w:firstLineChars="200" w:firstLine="420"/>
        <w:rPr>
          <w:szCs w:val="21"/>
        </w:rPr>
      </w:pPr>
      <w:r w:rsidRPr="00394063">
        <w:rPr>
          <w:szCs w:val="21"/>
        </w:rPr>
        <w:t>1</w:t>
      </w:r>
      <w:r w:rsidRPr="00394063">
        <w:rPr>
          <w:rFonts w:hint="eastAsia"/>
          <w:szCs w:val="21"/>
        </w:rPr>
        <w:t>.投标文件提交截止时间：2024年</w:t>
      </w:r>
      <w:r w:rsidR="00A2441E" w:rsidRPr="00394063">
        <w:rPr>
          <w:szCs w:val="21"/>
        </w:rPr>
        <w:t>4</w:t>
      </w:r>
      <w:r w:rsidRPr="00394063">
        <w:rPr>
          <w:rFonts w:hint="eastAsia"/>
          <w:szCs w:val="21"/>
        </w:rPr>
        <w:t>月</w:t>
      </w:r>
      <w:r w:rsidR="00A2441E" w:rsidRPr="00394063">
        <w:rPr>
          <w:szCs w:val="21"/>
        </w:rPr>
        <w:t>28</w:t>
      </w:r>
      <w:r w:rsidRPr="00394063">
        <w:rPr>
          <w:rFonts w:hint="eastAsia"/>
          <w:szCs w:val="21"/>
        </w:rPr>
        <w:t>日9时</w:t>
      </w:r>
      <w:r w:rsidRPr="00394063">
        <w:rPr>
          <w:szCs w:val="21"/>
        </w:rPr>
        <w:t>3</w:t>
      </w:r>
      <w:r w:rsidRPr="00394063">
        <w:rPr>
          <w:rFonts w:hint="eastAsia"/>
          <w:szCs w:val="21"/>
        </w:rPr>
        <w:t>0分</w:t>
      </w:r>
    </w:p>
    <w:p w:rsidR="003B2DF9" w:rsidRPr="00394063" w:rsidRDefault="003B2DF9" w:rsidP="003B2DF9">
      <w:pPr>
        <w:wordWrap w:val="0"/>
        <w:spacing w:line="440" w:lineRule="exact"/>
        <w:ind w:firstLineChars="200" w:firstLine="420"/>
        <w:rPr>
          <w:szCs w:val="21"/>
        </w:rPr>
      </w:pPr>
      <w:r w:rsidRPr="00394063">
        <w:rPr>
          <w:szCs w:val="21"/>
        </w:rPr>
        <w:t>2</w:t>
      </w:r>
      <w:r w:rsidRPr="00394063">
        <w:rPr>
          <w:rFonts w:hint="eastAsia"/>
          <w:szCs w:val="21"/>
        </w:rPr>
        <w:t>.投标文件提交地点：投标人通过</w:t>
      </w:r>
      <w:r w:rsidRPr="00394063">
        <w:rPr>
          <w:rFonts w:hAnsi="宋体" w:hint="eastAsia"/>
        </w:rPr>
        <w:t>[全国公共资源交易平台(广西•柳州)]（ggzy.jgswj.gxzf.gov.cn/lzggzy/）提交投标文件。</w:t>
      </w:r>
    </w:p>
    <w:p w:rsidR="003B2DF9" w:rsidRPr="00394063" w:rsidRDefault="003B2DF9" w:rsidP="003B2DF9">
      <w:pPr>
        <w:spacing w:line="440" w:lineRule="exact"/>
        <w:ind w:firstLineChars="200" w:firstLine="422"/>
        <w:rPr>
          <w:b/>
          <w:szCs w:val="21"/>
        </w:rPr>
      </w:pPr>
      <w:r w:rsidRPr="00394063">
        <w:rPr>
          <w:rFonts w:hint="eastAsia"/>
          <w:b/>
          <w:szCs w:val="21"/>
        </w:rPr>
        <w:t>六、开标有关信息：</w:t>
      </w:r>
    </w:p>
    <w:p w:rsidR="003B2DF9" w:rsidRPr="00394063" w:rsidRDefault="003B2DF9" w:rsidP="003B2DF9">
      <w:pPr>
        <w:spacing w:line="440" w:lineRule="exact"/>
        <w:ind w:firstLineChars="200" w:firstLine="420"/>
        <w:rPr>
          <w:szCs w:val="21"/>
        </w:rPr>
      </w:pPr>
      <w:r w:rsidRPr="00394063">
        <w:rPr>
          <w:rFonts w:hint="eastAsia"/>
          <w:szCs w:val="21"/>
        </w:rPr>
        <w:lastRenderedPageBreak/>
        <w:t>1.开标时间：2024年</w:t>
      </w:r>
      <w:r w:rsidR="00A2441E" w:rsidRPr="00394063">
        <w:rPr>
          <w:szCs w:val="21"/>
        </w:rPr>
        <w:t>4</w:t>
      </w:r>
      <w:r w:rsidRPr="00394063">
        <w:rPr>
          <w:rFonts w:hint="eastAsia"/>
          <w:szCs w:val="21"/>
        </w:rPr>
        <w:t>月</w:t>
      </w:r>
      <w:r w:rsidR="00A2441E" w:rsidRPr="00394063">
        <w:rPr>
          <w:szCs w:val="21"/>
        </w:rPr>
        <w:t>28</w:t>
      </w:r>
      <w:r w:rsidRPr="00394063">
        <w:rPr>
          <w:rFonts w:hint="eastAsia"/>
          <w:szCs w:val="21"/>
        </w:rPr>
        <w:t>日9时</w:t>
      </w:r>
      <w:r w:rsidRPr="00394063">
        <w:rPr>
          <w:szCs w:val="21"/>
        </w:rPr>
        <w:t>3</w:t>
      </w:r>
      <w:r w:rsidRPr="00394063">
        <w:rPr>
          <w:rFonts w:hint="eastAsia"/>
          <w:szCs w:val="21"/>
        </w:rPr>
        <w:t>0分</w:t>
      </w:r>
    </w:p>
    <w:p w:rsidR="003B2DF9" w:rsidRPr="00394063" w:rsidRDefault="003B2DF9" w:rsidP="003B2DF9">
      <w:pPr>
        <w:spacing w:line="440" w:lineRule="exact"/>
        <w:ind w:firstLineChars="200" w:firstLine="420"/>
        <w:rPr>
          <w:szCs w:val="21"/>
        </w:rPr>
      </w:pPr>
      <w:r w:rsidRPr="00394063">
        <w:rPr>
          <w:rFonts w:hint="eastAsia"/>
          <w:szCs w:val="21"/>
        </w:rPr>
        <w:t>2.开标地点：</w:t>
      </w:r>
      <w:r w:rsidRPr="00394063">
        <w:rPr>
          <w:rFonts w:hAnsi="宋体" w:hint="eastAsia"/>
          <w:b/>
          <w:szCs w:val="21"/>
        </w:rPr>
        <w:t>投标人代表须参加现场开标</w:t>
      </w:r>
      <w:r w:rsidRPr="00394063">
        <w:rPr>
          <w:rFonts w:hAnsi="宋体" w:hint="eastAsia"/>
          <w:szCs w:val="21"/>
        </w:rPr>
        <w:t>，参加现场开标的投标人代表必须是法定代表人或委托代理人，投标人代表</w:t>
      </w:r>
      <w:r w:rsidRPr="00394063">
        <w:rPr>
          <w:rFonts w:hAnsi="宋体" w:hint="eastAsia"/>
          <w:b/>
          <w:szCs w:val="21"/>
        </w:rPr>
        <w:t>须携带生成投标文件时所使用的CA锁</w:t>
      </w:r>
      <w:r w:rsidRPr="00394063">
        <w:rPr>
          <w:rFonts w:hAnsi="宋体" w:hint="eastAsia"/>
          <w:szCs w:val="21"/>
        </w:rPr>
        <w:t>登录[全国公共资源交易平台(广西•柳州)]（ggzy.jgswj.gxzf.gov.cn/lzggzy/）网上开标子系统在截标60分钟内完成解密、验证。</w:t>
      </w:r>
    </w:p>
    <w:p w:rsidR="003B2DF9" w:rsidRPr="00394063" w:rsidRDefault="003B2DF9" w:rsidP="003B2DF9">
      <w:pPr>
        <w:spacing w:line="440" w:lineRule="exact"/>
        <w:ind w:firstLineChars="200" w:firstLine="422"/>
        <w:rPr>
          <w:b/>
          <w:szCs w:val="21"/>
        </w:rPr>
      </w:pPr>
      <w:r w:rsidRPr="00394063">
        <w:rPr>
          <w:rFonts w:hint="eastAsia"/>
          <w:b/>
          <w:szCs w:val="21"/>
        </w:rPr>
        <w:t>七、本次招标联系事项：</w:t>
      </w:r>
    </w:p>
    <w:p w:rsidR="003B2DF9" w:rsidRPr="00394063" w:rsidRDefault="003B2DF9" w:rsidP="003B2DF9">
      <w:pPr>
        <w:spacing w:line="440" w:lineRule="exact"/>
        <w:ind w:firstLineChars="200" w:firstLine="420"/>
        <w:rPr>
          <w:szCs w:val="21"/>
        </w:rPr>
      </w:pPr>
      <w:r w:rsidRPr="00394063">
        <w:rPr>
          <w:rFonts w:hint="eastAsia"/>
          <w:szCs w:val="21"/>
        </w:rPr>
        <w:t>招标人：柳州市中医医院（柳州市壮医医院）地址：</w:t>
      </w:r>
      <w:r w:rsidRPr="00394063">
        <w:rPr>
          <w:rFonts w:hAnsi="宋体" w:hint="eastAsia"/>
        </w:rPr>
        <w:t>广西柳州市城中区东环大道延长线东侧红葫路6号</w:t>
      </w:r>
    </w:p>
    <w:p w:rsidR="003B2DF9" w:rsidRPr="00394063" w:rsidRDefault="003B2DF9" w:rsidP="003B2DF9">
      <w:pPr>
        <w:spacing w:line="440" w:lineRule="exact"/>
        <w:ind w:firstLineChars="200" w:firstLine="420"/>
        <w:rPr>
          <w:szCs w:val="21"/>
        </w:rPr>
      </w:pPr>
      <w:r w:rsidRPr="00394063">
        <w:rPr>
          <w:rFonts w:hint="eastAsia"/>
          <w:szCs w:val="21"/>
        </w:rPr>
        <w:t>联系人：</w:t>
      </w:r>
      <w:r w:rsidRPr="00394063">
        <w:rPr>
          <w:rFonts w:hAnsi="宋体" w:hint="eastAsia"/>
        </w:rPr>
        <w:t>陆瑜萍</w:t>
      </w:r>
      <w:r w:rsidRPr="00394063">
        <w:rPr>
          <w:rFonts w:hint="eastAsia"/>
          <w:szCs w:val="21"/>
        </w:rPr>
        <w:t xml:space="preserve">                          联系电话：</w:t>
      </w:r>
      <w:r w:rsidRPr="00394063">
        <w:rPr>
          <w:rFonts w:hAnsi="宋体"/>
        </w:rPr>
        <w:t>0772-3357423</w:t>
      </w:r>
    </w:p>
    <w:p w:rsidR="003B2DF9" w:rsidRPr="00394063" w:rsidRDefault="003B2DF9" w:rsidP="003B2DF9">
      <w:pPr>
        <w:spacing w:line="440" w:lineRule="exact"/>
        <w:ind w:firstLineChars="200" w:firstLine="420"/>
        <w:rPr>
          <w:szCs w:val="21"/>
        </w:rPr>
      </w:pPr>
      <w:r w:rsidRPr="00394063">
        <w:rPr>
          <w:rFonts w:hint="eastAsia"/>
          <w:szCs w:val="21"/>
        </w:rPr>
        <w:t>招标代理机构：广西大德项目管理有限公司  地址：柳州市潭中东路17号华信国际B座910</w:t>
      </w:r>
    </w:p>
    <w:p w:rsidR="003B2DF9" w:rsidRPr="00394063" w:rsidRDefault="003B2DF9" w:rsidP="003B2DF9">
      <w:pPr>
        <w:spacing w:line="440" w:lineRule="exact"/>
        <w:ind w:firstLineChars="200" w:firstLine="420"/>
        <w:rPr>
          <w:szCs w:val="21"/>
        </w:rPr>
      </w:pPr>
      <w:r w:rsidRPr="00394063">
        <w:rPr>
          <w:rFonts w:hint="eastAsia"/>
          <w:szCs w:val="21"/>
        </w:rPr>
        <w:t>联系人：梁斌雄、黄燕梅                  联系电话：0772-2120191</w:t>
      </w:r>
    </w:p>
    <w:p w:rsidR="003B2DF9" w:rsidRPr="00394063" w:rsidRDefault="003B2DF9" w:rsidP="003B2DF9">
      <w:pPr>
        <w:spacing w:line="440" w:lineRule="exact"/>
        <w:ind w:firstLineChars="200" w:firstLine="422"/>
        <w:rPr>
          <w:b/>
          <w:szCs w:val="21"/>
        </w:rPr>
      </w:pPr>
      <w:r w:rsidRPr="00394063">
        <w:rPr>
          <w:rFonts w:hint="eastAsia"/>
          <w:b/>
          <w:szCs w:val="21"/>
        </w:rPr>
        <w:t>八、网上查询：</w:t>
      </w:r>
    </w:p>
    <w:p w:rsidR="003B2DF9" w:rsidRPr="00394063" w:rsidRDefault="003B2DF9" w:rsidP="003B2DF9">
      <w:pPr>
        <w:spacing w:line="440" w:lineRule="exact"/>
        <w:ind w:firstLineChars="200" w:firstLine="420"/>
        <w:rPr>
          <w:rFonts w:hAnsi="宋体"/>
          <w:szCs w:val="21"/>
        </w:rPr>
      </w:pPr>
      <w:r w:rsidRPr="00394063">
        <w:rPr>
          <w:rFonts w:hAnsi="宋体" w:hint="eastAsia"/>
          <w:szCs w:val="21"/>
        </w:rPr>
        <w:t>中国采购与招标网(</w:t>
      </w:r>
      <w:r w:rsidRPr="00394063">
        <w:rPr>
          <w:rFonts w:hAnsi="宋体"/>
          <w:szCs w:val="21"/>
        </w:rPr>
        <w:t>www.chinabidding.com.cn</w:t>
      </w:r>
      <w:r w:rsidRPr="00394063">
        <w:rPr>
          <w:rFonts w:hAnsi="宋体" w:hint="eastAsia"/>
          <w:szCs w:val="21"/>
        </w:rPr>
        <w:t>)、中国招标投标公共服务平台(www.cebpubservice.com)、广西壮族自治区招标投标公共服务平台(</w:t>
      </w:r>
      <w:r w:rsidRPr="00394063">
        <w:rPr>
          <w:rFonts w:hAnsi="宋体"/>
        </w:rPr>
        <w:t>http://zbtb.gxi.gov.cn:9000//</w:t>
      </w:r>
      <w:r w:rsidRPr="00394063">
        <w:rPr>
          <w:rFonts w:hAnsi="宋体" w:hint="eastAsia"/>
          <w:szCs w:val="21"/>
        </w:rPr>
        <w:t>)、</w:t>
      </w:r>
      <w:r w:rsidRPr="00394063">
        <w:rPr>
          <w:rFonts w:hAnsi="宋体" w:hint="eastAsia"/>
        </w:rPr>
        <w:t>[全国公共资源交易平台(广西•柳州)]（ggzy.jgswj.gxzf.gov.cn/lzggzy/）</w:t>
      </w:r>
    </w:p>
    <w:p w:rsidR="003B2DF9" w:rsidRPr="00394063" w:rsidRDefault="003B2DF9" w:rsidP="003B2DF9">
      <w:pPr>
        <w:spacing w:line="440" w:lineRule="exact"/>
        <w:ind w:firstLineChars="400" w:firstLine="840"/>
        <w:rPr>
          <w:rFonts w:hAnsi="宋体"/>
          <w:szCs w:val="21"/>
        </w:rPr>
      </w:pPr>
    </w:p>
    <w:p w:rsidR="003B2DF9" w:rsidRPr="00394063" w:rsidRDefault="003B2DF9" w:rsidP="003B2DF9">
      <w:pPr>
        <w:spacing w:line="440" w:lineRule="exact"/>
        <w:ind w:firstLineChars="200" w:firstLine="420"/>
        <w:jc w:val="right"/>
        <w:rPr>
          <w:rFonts w:hAnsi="宋体"/>
          <w:szCs w:val="21"/>
        </w:rPr>
      </w:pPr>
      <w:r w:rsidRPr="00394063">
        <w:rPr>
          <w:rFonts w:hAnsi="宋体" w:hint="eastAsia"/>
          <w:szCs w:val="21"/>
        </w:rPr>
        <w:t>招标代理机构：广西大德项目管理有限公司</w:t>
      </w:r>
    </w:p>
    <w:p w:rsidR="003C7A66" w:rsidRPr="00394063" w:rsidRDefault="003B2DF9" w:rsidP="003B2DF9">
      <w:pPr>
        <w:snapToGrid w:val="0"/>
        <w:spacing w:line="460" w:lineRule="exact"/>
        <w:ind w:firstLineChars="200" w:firstLine="420"/>
        <w:jc w:val="right"/>
        <w:rPr>
          <w:rFonts w:hAnsi="宋体"/>
        </w:rPr>
      </w:pPr>
      <w:r w:rsidRPr="00394063">
        <w:rPr>
          <w:rFonts w:hint="eastAsia"/>
          <w:szCs w:val="21"/>
        </w:rPr>
        <w:t>2024年</w:t>
      </w:r>
      <w:r w:rsidR="00A2441E" w:rsidRPr="00394063">
        <w:rPr>
          <w:szCs w:val="21"/>
        </w:rPr>
        <w:t>4</w:t>
      </w:r>
      <w:r w:rsidRPr="00394063">
        <w:rPr>
          <w:rFonts w:hint="eastAsia"/>
          <w:szCs w:val="21"/>
        </w:rPr>
        <w:t>月</w:t>
      </w:r>
      <w:r w:rsidR="00A2441E" w:rsidRPr="00394063">
        <w:rPr>
          <w:szCs w:val="21"/>
        </w:rPr>
        <w:t>7</w:t>
      </w:r>
      <w:r w:rsidRPr="00394063">
        <w:rPr>
          <w:rFonts w:hint="eastAsia"/>
          <w:szCs w:val="21"/>
        </w:rPr>
        <w:t>日</w:t>
      </w:r>
    </w:p>
    <w:bookmarkEnd w:id="0"/>
    <w:p w:rsidR="00201E35" w:rsidRPr="00D53A71" w:rsidRDefault="00201E35" w:rsidP="00E12B4C">
      <w:pPr>
        <w:pStyle w:val="a3"/>
        <w:spacing w:line="360" w:lineRule="auto"/>
        <w:jc w:val="right"/>
        <w:rPr>
          <w:rFonts w:hAnsi="宋体" w:cstheme="minorBidi"/>
          <w:bCs/>
          <w:szCs w:val="21"/>
        </w:rPr>
      </w:pPr>
    </w:p>
    <w:sectPr w:rsidR="00201E35" w:rsidRPr="00D53A71" w:rsidSect="003B2DF9">
      <w:footerReference w:type="default" r:id="rId8"/>
      <w:pgSz w:w="11906" w:h="16838"/>
      <w:pgMar w:top="1440" w:right="1021" w:bottom="144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90" w:rsidRDefault="00EC2F90" w:rsidP="00195C11">
      <w:r>
        <w:separator/>
      </w:r>
    </w:p>
  </w:endnote>
  <w:endnote w:type="continuationSeparator" w:id="0">
    <w:p w:rsidR="00EC2F90" w:rsidRDefault="00EC2F90" w:rsidP="0019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867"/>
      <w:docPartObj>
        <w:docPartGallery w:val="Page Numbers (Bottom of Page)"/>
        <w:docPartUnique/>
      </w:docPartObj>
    </w:sdtPr>
    <w:sdtEndPr/>
    <w:sdtContent>
      <w:p w:rsidR="004C4E42" w:rsidRDefault="006B256C">
        <w:pPr>
          <w:pStyle w:val="a5"/>
          <w:jc w:val="center"/>
        </w:pPr>
        <w:r>
          <w:fldChar w:fldCharType="begin"/>
        </w:r>
        <w:r w:rsidR="002C6A52">
          <w:instrText xml:space="preserve"> PAGE   \* MERGEFORMAT </w:instrText>
        </w:r>
        <w:r>
          <w:fldChar w:fldCharType="separate"/>
        </w:r>
        <w:r w:rsidR="00394063" w:rsidRPr="00394063">
          <w:rPr>
            <w:noProof/>
            <w:lang w:val="zh-CN"/>
          </w:rPr>
          <w:t>1</w:t>
        </w:r>
        <w:r>
          <w:fldChar w:fldCharType="end"/>
        </w:r>
      </w:p>
    </w:sdtContent>
  </w:sdt>
  <w:p w:rsidR="004C4E42" w:rsidRDefault="004C4E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90" w:rsidRDefault="00EC2F90" w:rsidP="00195C11">
      <w:r>
        <w:separator/>
      </w:r>
    </w:p>
  </w:footnote>
  <w:footnote w:type="continuationSeparator" w:id="0">
    <w:p w:rsidR="00EC2F90" w:rsidRDefault="00EC2F90" w:rsidP="0019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2706"/>
    <w:rsid w:val="000143A9"/>
    <w:rsid w:val="00022EDC"/>
    <w:rsid w:val="000315E1"/>
    <w:rsid w:val="00045A00"/>
    <w:rsid w:val="00055DA2"/>
    <w:rsid w:val="00084336"/>
    <w:rsid w:val="00092246"/>
    <w:rsid w:val="00092E79"/>
    <w:rsid w:val="000D2C51"/>
    <w:rsid w:val="000D5C31"/>
    <w:rsid w:val="000E3543"/>
    <w:rsid w:val="000F36CC"/>
    <w:rsid w:val="000F37C8"/>
    <w:rsid w:val="000F5944"/>
    <w:rsid w:val="00123730"/>
    <w:rsid w:val="0014039D"/>
    <w:rsid w:val="00145795"/>
    <w:rsid w:val="00151E1F"/>
    <w:rsid w:val="001548AF"/>
    <w:rsid w:val="00156301"/>
    <w:rsid w:val="00175E3D"/>
    <w:rsid w:val="00180DCC"/>
    <w:rsid w:val="00184374"/>
    <w:rsid w:val="001854D2"/>
    <w:rsid w:val="00185649"/>
    <w:rsid w:val="00186909"/>
    <w:rsid w:val="00190CD6"/>
    <w:rsid w:val="00193993"/>
    <w:rsid w:val="0019496E"/>
    <w:rsid w:val="00195C11"/>
    <w:rsid w:val="00196E83"/>
    <w:rsid w:val="001A0070"/>
    <w:rsid w:val="001A28B5"/>
    <w:rsid w:val="001D3065"/>
    <w:rsid w:val="001D4B6F"/>
    <w:rsid w:val="001E2A8D"/>
    <w:rsid w:val="001F22E8"/>
    <w:rsid w:val="00201E35"/>
    <w:rsid w:val="00222AAE"/>
    <w:rsid w:val="00243FAD"/>
    <w:rsid w:val="00247733"/>
    <w:rsid w:val="00267134"/>
    <w:rsid w:val="0028306E"/>
    <w:rsid w:val="002B0BA1"/>
    <w:rsid w:val="002B7B83"/>
    <w:rsid w:val="002C326F"/>
    <w:rsid w:val="002C6A52"/>
    <w:rsid w:val="002D6A48"/>
    <w:rsid w:val="002F0BD8"/>
    <w:rsid w:val="00310E23"/>
    <w:rsid w:val="00320E22"/>
    <w:rsid w:val="003335F0"/>
    <w:rsid w:val="0034181F"/>
    <w:rsid w:val="0035190D"/>
    <w:rsid w:val="00355361"/>
    <w:rsid w:val="00374089"/>
    <w:rsid w:val="00376576"/>
    <w:rsid w:val="00384BF6"/>
    <w:rsid w:val="00386848"/>
    <w:rsid w:val="00394063"/>
    <w:rsid w:val="003968E8"/>
    <w:rsid w:val="003A09A4"/>
    <w:rsid w:val="003A1C55"/>
    <w:rsid w:val="003A2B19"/>
    <w:rsid w:val="003B2DF9"/>
    <w:rsid w:val="003C7A66"/>
    <w:rsid w:val="003E3148"/>
    <w:rsid w:val="003E656A"/>
    <w:rsid w:val="003F4177"/>
    <w:rsid w:val="00400039"/>
    <w:rsid w:val="00404365"/>
    <w:rsid w:val="0043406E"/>
    <w:rsid w:val="00446614"/>
    <w:rsid w:val="004477AA"/>
    <w:rsid w:val="00451080"/>
    <w:rsid w:val="00451CBC"/>
    <w:rsid w:val="00456B34"/>
    <w:rsid w:val="00457FDA"/>
    <w:rsid w:val="00460512"/>
    <w:rsid w:val="004609BF"/>
    <w:rsid w:val="0048258E"/>
    <w:rsid w:val="004B5697"/>
    <w:rsid w:val="004B641F"/>
    <w:rsid w:val="004B7E58"/>
    <w:rsid w:val="004C2706"/>
    <w:rsid w:val="004C4E42"/>
    <w:rsid w:val="004D2F8F"/>
    <w:rsid w:val="004E5B43"/>
    <w:rsid w:val="004F691B"/>
    <w:rsid w:val="00507A8F"/>
    <w:rsid w:val="00514BE0"/>
    <w:rsid w:val="00515B7D"/>
    <w:rsid w:val="00526733"/>
    <w:rsid w:val="005401B2"/>
    <w:rsid w:val="00571C2F"/>
    <w:rsid w:val="0058328D"/>
    <w:rsid w:val="00586BBB"/>
    <w:rsid w:val="00594248"/>
    <w:rsid w:val="00596CFA"/>
    <w:rsid w:val="005B16D5"/>
    <w:rsid w:val="005C61B1"/>
    <w:rsid w:val="005C7DB2"/>
    <w:rsid w:val="005D1B98"/>
    <w:rsid w:val="005D2A28"/>
    <w:rsid w:val="005D371D"/>
    <w:rsid w:val="005D4F76"/>
    <w:rsid w:val="005E29BE"/>
    <w:rsid w:val="005F1714"/>
    <w:rsid w:val="005F34BA"/>
    <w:rsid w:val="006032DD"/>
    <w:rsid w:val="00605B94"/>
    <w:rsid w:val="006151DF"/>
    <w:rsid w:val="00623ED0"/>
    <w:rsid w:val="006243D5"/>
    <w:rsid w:val="00624945"/>
    <w:rsid w:val="006323B4"/>
    <w:rsid w:val="0064454B"/>
    <w:rsid w:val="0064488D"/>
    <w:rsid w:val="00652B6E"/>
    <w:rsid w:val="00673B06"/>
    <w:rsid w:val="00673E67"/>
    <w:rsid w:val="0068398C"/>
    <w:rsid w:val="00687394"/>
    <w:rsid w:val="006B246D"/>
    <w:rsid w:val="006B256C"/>
    <w:rsid w:val="006B3366"/>
    <w:rsid w:val="006D2D0A"/>
    <w:rsid w:val="006D5069"/>
    <w:rsid w:val="006F4DDD"/>
    <w:rsid w:val="006F7F67"/>
    <w:rsid w:val="007066D7"/>
    <w:rsid w:val="00713429"/>
    <w:rsid w:val="00737B2A"/>
    <w:rsid w:val="007408BF"/>
    <w:rsid w:val="0075221D"/>
    <w:rsid w:val="007562D8"/>
    <w:rsid w:val="00757F32"/>
    <w:rsid w:val="0077431C"/>
    <w:rsid w:val="0077511E"/>
    <w:rsid w:val="00776972"/>
    <w:rsid w:val="00790AE4"/>
    <w:rsid w:val="00792D34"/>
    <w:rsid w:val="007A13AA"/>
    <w:rsid w:val="007B06D1"/>
    <w:rsid w:val="007D52AC"/>
    <w:rsid w:val="007E6D74"/>
    <w:rsid w:val="0080290D"/>
    <w:rsid w:val="0081373E"/>
    <w:rsid w:val="0081378F"/>
    <w:rsid w:val="00815AFB"/>
    <w:rsid w:val="00823018"/>
    <w:rsid w:val="00836778"/>
    <w:rsid w:val="00844010"/>
    <w:rsid w:val="0086087D"/>
    <w:rsid w:val="008615A5"/>
    <w:rsid w:val="00864899"/>
    <w:rsid w:val="00870316"/>
    <w:rsid w:val="00876114"/>
    <w:rsid w:val="008849D4"/>
    <w:rsid w:val="00886E70"/>
    <w:rsid w:val="00892396"/>
    <w:rsid w:val="00896773"/>
    <w:rsid w:val="008A050C"/>
    <w:rsid w:val="008A564A"/>
    <w:rsid w:val="008B4699"/>
    <w:rsid w:val="008D0AF8"/>
    <w:rsid w:val="008E18D6"/>
    <w:rsid w:val="008E2FB0"/>
    <w:rsid w:val="008E601A"/>
    <w:rsid w:val="008E6F01"/>
    <w:rsid w:val="008F345B"/>
    <w:rsid w:val="009018D6"/>
    <w:rsid w:val="009131F4"/>
    <w:rsid w:val="00922A07"/>
    <w:rsid w:val="0093140D"/>
    <w:rsid w:val="009420AB"/>
    <w:rsid w:val="00947303"/>
    <w:rsid w:val="00955A1F"/>
    <w:rsid w:val="0095715E"/>
    <w:rsid w:val="00972214"/>
    <w:rsid w:val="00987F56"/>
    <w:rsid w:val="00995917"/>
    <w:rsid w:val="009A3F17"/>
    <w:rsid w:val="009A5672"/>
    <w:rsid w:val="009B790E"/>
    <w:rsid w:val="009B7C2A"/>
    <w:rsid w:val="009F4096"/>
    <w:rsid w:val="00A02B15"/>
    <w:rsid w:val="00A15601"/>
    <w:rsid w:val="00A2441E"/>
    <w:rsid w:val="00A30DF4"/>
    <w:rsid w:val="00A34BAD"/>
    <w:rsid w:val="00A43906"/>
    <w:rsid w:val="00A4608D"/>
    <w:rsid w:val="00A92AE3"/>
    <w:rsid w:val="00A939D4"/>
    <w:rsid w:val="00AA0E6D"/>
    <w:rsid w:val="00AA202D"/>
    <w:rsid w:val="00AA2210"/>
    <w:rsid w:val="00AA4486"/>
    <w:rsid w:val="00AE68B6"/>
    <w:rsid w:val="00B53A7F"/>
    <w:rsid w:val="00B53DEE"/>
    <w:rsid w:val="00B67581"/>
    <w:rsid w:val="00B95845"/>
    <w:rsid w:val="00BB3729"/>
    <w:rsid w:val="00BC1075"/>
    <w:rsid w:val="00BC701A"/>
    <w:rsid w:val="00BD2AE8"/>
    <w:rsid w:val="00BD6E0D"/>
    <w:rsid w:val="00BE09EF"/>
    <w:rsid w:val="00BE3AA5"/>
    <w:rsid w:val="00C02596"/>
    <w:rsid w:val="00C10B3A"/>
    <w:rsid w:val="00C12B41"/>
    <w:rsid w:val="00C13231"/>
    <w:rsid w:val="00C1449F"/>
    <w:rsid w:val="00C14F52"/>
    <w:rsid w:val="00C1509D"/>
    <w:rsid w:val="00C26032"/>
    <w:rsid w:val="00C264AA"/>
    <w:rsid w:val="00C344D6"/>
    <w:rsid w:val="00C46CF9"/>
    <w:rsid w:val="00C64215"/>
    <w:rsid w:val="00C81CDA"/>
    <w:rsid w:val="00C9098D"/>
    <w:rsid w:val="00CB0C3C"/>
    <w:rsid w:val="00CB58F9"/>
    <w:rsid w:val="00CC0DB1"/>
    <w:rsid w:val="00CD3ADD"/>
    <w:rsid w:val="00CD7222"/>
    <w:rsid w:val="00CF11C4"/>
    <w:rsid w:val="00D03F9A"/>
    <w:rsid w:val="00D0480D"/>
    <w:rsid w:val="00D067A2"/>
    <w:rsid w:val="00D14E48"/>
    <w:rsid w:val="00D2716B"/>
    <w:rsid w:val="00D53A71"/>
    <w:rsid w:val="00D65A12"/>
    <w:rsid w:val="00DA030F"/>
    <w:rsid w:val="00DA6C68"/>
    <w:rsid w:val="00DB1B09"/>
    <w:rsid w:val="00DB36A5"/>
    <w:rsid w:val="00DB3BD3"/>
    <w:rsid w:val="00DC13B6"/>
    <w:rsid w:val="00DC23BF"/>
    <w:rsid w:val="00DD0B8D"/>
    <w:rsid w:val="00E103A1"/>
    <w:rsid w:val="00E12B4C"/>
    <w:rsid w:val="00E169BA"/>
    <w:rsid w:val="00E31860"/>
    <w:rsid w:val="00E32B6B"/>
    <w:rsid w:val="00E52E87"/>
    <w:rsid w:val="00E63448"/>
    <w:rsid w:val="00E65904"/>
    <w:rsid w:val="00E77F47"/>
    <w:rsid w:val="00E80679"/>
    <w:rsid w:val="00E82B15"/>
    <w:rsid w:val="00E8756A"/>
    <w:rsid w:val="00E90764"/>
    <w:rsid w:val="00EA0316"/>
    <w:rsid w:val="00EA2DBB"/>
    <w:rsid w:val="00EA5F94"/>
    <w:rsid w:val="00EA7A1C"/>
    <w:rsid w:val="00EC2F90"/>
    <w:rsid w:val="00EF0D32"/>
    <w:rsid w:val="00F25A68"/>
    <w:rsid w:val="00F544A7"/>
    <w:rsid w:val="00F60D9E"/>
    <w:rsid w:val="00F63A49"/>
    <w:rsid w:val="00F7448D"/>
    <w:rsid w:val="00F816AA"/>
    <w:rsid w:val="00F81F58"/>
    <w:rsid w:val="00F84AF2"/>
    <w:rsid w:val="00F87FD4"/>
    <w:rsid w:val="00FA3B2D"/>
    <w:rsid w:val="00FA512A"/>
    <w:rsid w:val="00FC1155"/>
    <w:rsid w:val="00FE4BC7"/>
    <w:rsid w:val="00FF523E"/>
    <w:rsid w:val="00FF63D3"/>
    <w:rsid w:val="0FF82B9A"/>
    <w:rsid w:val="2770705C"/>
    <w:rsid w:val="2A611951"/>
    <w:rsid w:val="3E684981"/>
    <w:rsid w:val="501A5607"/>
    <w:rsid w:val="6EEE30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23D18-031F-4D5C-B5CF-6BF49E9D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6D"/>
    <w:pPr>
      <w:widowControl w:val="0"/>
      <w:jc w:val="both"/>
    </w:pPr>
    <w:rPr>
      <w:rFonts w:ascii="宋体" w:hAnsi="Courier New"/>
      <w:kern w:val="2"/>
      <w:sz w:val="21"/>
    </w:rPr>
  </w:style>
  <w:style w:type="paragraph" w:styleId="1">
    <w:name w:val="heading 1"/>
    <w:basedOn w:val="a"/>
    <w:next w:val="a"/>
    <w:link w:val="1Char"/>
    <w:qFormat/>
    <w:rsid w:val="00201E3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 Char Char,正 文 1,纯文本 Char Char,普通文字1,普通文字2,普通文字3,普通文字4,普通文字5,普通文字6,普通文字11,普通文字21,普通文字31,普通文字41,普通文字7,Texte,普通文字,纯文本 Char1 Char Char,纯文本 Char Char Char Char,纯文本 Char Char1,纯文本 Char1 Char,纯文本 Char Char Char,小,正 文 1 Char Char,文字缩,s,孙普文字"/>
    <w:basedOn w:val="a"/>
    <w:link w:val="Char1"/>
    <w:qFormat/>
    <w:rsid w:val="00201E35"/>
  </w:style>
  <w:style w:type="paragraph" w:styleId="a4">
    <w:name w:val="Balloon Text"/>
    <w:basedOn w:val="a"/>
    <w:link w:val="Char"/>
    <w:uiPriority w:val="99"/>
    <w:semiHidden/>
    <w:unhideWhenUsed/>
    <w:qFormat/>
    <w:rsid w:val="00201E35"/>
    <w:rPr>
      <w:sz w:val="18"/>
      <w:szCs w:val="18"/>
    </w:rPr>
  </w:style>
  <w:style w:type="paragraph" w:styleId="a5">
    <w:name w:val="footer"/>
    <w:basedOn w:val="a"/>
    <w:link w:val="Char0"/>
    <w:uiPriority w:val="99"/>
    <w:unhideWhenUsed/>
    <w:rsid w:val="00201E35"/>
    <w:pPr>
      <w:tabs>
        <w:tab w:val="center" w:pos="4153"/>
        <w:tab w:val="right" w:pos="8306"/>
      </w:tabs>
      <w:snapToGrid w:val="0"/>
      <w:jc w:val="left"/>
    </w:pPr>
    <w:rPr>
      <w:sz w:val="18"/>
      <w:szCs w:val="18"/>
    </w:rPr>
  </w:style>
  <w:style w:type="paragraph" w:styleId="a6">
    <w:name w:val="header"/>
    <w:basedOn w:val="a"/>
    <w:link w:val="Char2"/>
    <w:uiPriority w:val="99"/>
    <w:unhideWhenUsed/>
    <w:rsid w:val="00201E35"/>
    <w:pPr>
      <w:pBdr>
        <w:bottom w:val="single" w:sz="6" w:space="1" w:color="auto"/>
      </w:pBdr>
      <w:tabs>
        <w:tab w:val="center" w:pos="4153"/>
        <w:tab w:val="right" w:pos="8306"/>
      </w:tabs>
      <w:snapToGrid w:val="0"/>
      <w:jc w:val="center"/>
    </w:pPr>
    <w:rPr>
      <w:sz w:val="18"/>
      <w:szCs w:val="18"/>
    </w:rPr>
  </w:style>
  <w:style w:type="character" w:styleId="a7">
    <w:name w:val="Hyperlink"/>
    <w:uiPriority w:val="99"/>
    <w:rsid w:val="00201E35"/>
    <w:rPr>
      <w:color w:val="0000FF"/>
      <w:u w:val="single"/>
    </w:rPr>
  </w:style>
  <w:style w:type="character" w:styleId="a8">
    <w:name w:val="annotation reference"/>
    <w:qFormat/>
    <w:rsid w:val="00201E35"/>
    <w:rPr>
      <w:sz w:val="21"/>
      <w:szCs w:val="21"/>
    </w:rPr>
  </w:style>
  <w:style w:type="character" w:customStyle="1" w:styleId="Char2">
    <w:name w:val="页眉 Char"/>
    <w:basedOn w:val="a0"/>
    <w:link w:val="a6"/>
    <w:uiPriority w:val="99"/>
    <w:qFormat/>
    <w:rsid w:val="00201E35"/>
    <w:rPr>
      <w:sz w:val="18"/>
      <w:szCs w:val="18"/>
    </w:rPr>
  </w:style>
  <w:style w:type="character" w:customStyle="1" w:styleId="Char0">
    <w:name w:val="页脚 Char"/>
    <w:basedOn w:val="a0"/>
    <w:link w:val="a5"/>
    <w:uiPriority w:val="99"/>
    <w:rsid w:val="00201E35"/>
    <w:rPr>
      <w:sz w:val="18"/>
      <w:szCs w:val="18"/>
    </w:rPr>
  </w:style>
  <w:style w:type="character" w:customStyle="1" w:styleId="Char3">
    <w:name w:val="纯文本 Char"/>
    <w:aliases w:val="纯文本 Char1 Char Char Char,普通文字 Char Char2,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
    <w:qFormat/>
    <w:rsid w:val="00201E35"/>
    <w:rPr>
      <w:rFonts w:ascii="宋体" w:eastAsia="宋体" w:hAnsi="Courier New"/>
    </w:rPr>
  </w:style>
  <w:style w:type="character" w:customStyle="1" w:styleId="Char1">
    <w:name w:val="纯文本 Char1"/>
    <w:aliases w:val="普通文字 Char Char1,普通文字 Char Char Char,正 文 1 Char,纯文本 Char Char Char1,普通文字1 Char,普通文字2 Char,普通文字3 Char,普通文字4 Char,普通文字5 Char,普通文字6 Char,普通文字11 Char,普通文字21 Char,普通文字31 Char,普通文字41 Char,普通文字7 Char,Texte Char,普通文字 Char1,纯文本 Char1 Char Char Char1"/>
    <w:basedOn w:val="a0"/>
    <w:link w:val="a3"/>
    <w:uiPriority w:val="99"/>
    <w:semiHidden/>
    <w:qFormat/>
    <w:rsid w:val="00201E35"/>
    <w:rPr>
      <w:rFonts w:ascii="宋体" w:eastAsia="宋体" w:hAnsi="Courier New" w:cs="Courier New"/>
      <w:szCs w:val="21"/>
    </w:rPr>
  </w:style>
  <w:style w:type="character" w:customStyle="1" w:styleId="Char">
    <w:name w:val="批注框文本 Char"/>
    <w:basedOn w:val="a0"/>
    <w:link w:val="a4"/>
    <w:uiPriority w:val="99"/>
    <w:semiHidden/>
    <w:qFormat/>
    <w:rsid w:val="00201E35"/>
    <w:rPr>
      <w:sz w:val="18"/>
      <w:szCs w:val="18"/>
    </w:rPr>
  </w:style>
  <w:style w:type="character" w:customStyle="1" w:styleId="Char4">
    <w:name w:val="批注文字 Char"/>
    <w:link w:val="a9"/>
    <w:rsid w:val="001F22E8"/>
    <w:rPr>
      <w:rFonts w:ascii="宋体" w:hAnsi="Courier New"/>
      <w:kern w:val="2"/>
      <w:sz w:val="21"/>
    </w:rPr>
  </w:style>
  <w:style w:type="paragraph" w:styleId="a9">
    <w:name w:val="annotation text"/>
    <w:basedOn w:val="a"/>
    <w:link w:val="Char4"/>
    <w:rsid w:val="001F22E8"/>
    <w:pPr>
      <w:jc w:val="left"/>
    </w:pPr>
  </w:style>
  <w:style w:type="character" w:customStyle="1" w:styleId="Char10">
    <w:name w:val="批注文字 Char1"/>
    <w:basedOn w:val="a0"/>
    <w:uiPriority w:val="99"/>
    <w:semiHidden/>
    <w:rsid w:val="001F22E8"/>
    <w:rPr>
      <w:rFonts w:asciiTheme="minorHAnsi" w:eastAsiaTheme="minorEastAsia" w:hAnsiTheme="minorHAnsi" w:cstheme="minorBidi"/>
      <w:kern w:val="2"/>
      <w:sz w:val="21"/>
      <w:szCs w:val="22"/>
    </w:rPr>
  </w:style>
  <w:style w:type="character" w:customStyle="1" w:styleId="1Char">
    <w:name w:val="标题 1 Char"/>
    <w:link w:val="1"/>
    <w:qFormat/>
    <w:rsid w:val="00E12B4C"/>
    <w:rPr>
      <w:rFonts w:ascii="宋体" w:hAnsi="Courier New"/>
      <w:b/>
      <w:bCs/>
      <w:kern w:val="44"/>
      <w:sz w:val="44"/>
      <w:szCs w:val="44"/>
    </w:rPr>
  </w:style>
  <w:style w:type="paragraph" w:customStyle="1" w:styleId="Default">
    <w:name w:val="Default"/>
    <w:qFormat/>
    <w:rsid w:val="003C7A66"/>
    <w:pPr>
      <w:widowControl w:val="0"/>
      <w:autoSpaceDE w:val="0"/>
      <w:autoSpaceDN w:val="0"/>
      <w:adjustRightInd w:val="0"/>
    </w:pPr>
    <w:rPr>
      <w:rFonts w:ascii="宋体" w:cs="宋体"/>
      <w:color w:val="000000"/>
      <w:sz w:val="24"/>
      <w:szCs w:val="24"/>
    </w:rPr>
  </w:style>
  <w:style w:type="character" w:customStyle="1" w:styleId="aa">
    <w:name w:val="纯文本 字符"/>
    <w:uiPriority w:val="99"/>
    <w:qFormat/>
    <w:rsid w:val="00E52E87"/>
    <w:rPr>
      <w:rFonts w:ascii="宋体" w:hAnsi="Courier New"/>
      <w:kern w:val="2"/>
      <w:sz w:val="21"/>
    </w:rPr>
  </w:style>
  <w:style w:type="character" w:customStyle="1" w:styleId="Char30">
    <w:name w:val="纯文本 Char3"/>
    <w:qFormat/>
    <w:rsid w:val="003B2DF9"/>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9D529-C0E3-4005-BF87-BDDEF601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222</Words>
  <Characters>1270</Characters>
  <Application>Microsoft Office Word</Application>
  <DocSecurity>0</DocSecurity>
  <Lines>10</Lines>
  <Paragraphs>2</Paragraphs>
  <ScaleCrop>false</ScaleCrop>
  <Company>Micorosoft</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cp:lastModifiedBy>
  <cp:revision>241</cp:revision>
  <cp:lastPrinted>2024-04-03T01:02:00Z</cp:lastPrinted>
  <dcterms:created xsi:type="dcterms:W3CDTF">2019-03-07T01:44:00Z</dcterms:created>
  <dcterms:modified xsi:type="dcterms:W3CDTF">2024-04-07T03:19:00Z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