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52" w:rsidRPr="00F3747F" w:rsidRDefault="00F3747F" w:rsidP="00F3747F">
      <w:pPr>
        <w:jc w:val="center"/>
        <w:rPr>
          <w:rFonts w:ascii="宋体" w:eastAsia="宋体" w:hAnsi="宋体"/>
          <w:sz w:val="24"/>
        </w:rPr>
      </w:pPr>
      <w:bookmarkStart w:id="0" w:name="_GoBack"/>
      <w:r w:rsidRPr="00F3747F">
        <w:rPr>
          <w:rFonts w:ascii="宋体" w:eastAsia="宋体" w:hAnsi="宋体" w:hint="eastAsia"/>
          <w:sz w:val="24"/>
        </w:rPr>
        <w:t>广西顺盈工程项目管理有限公司关于</w:t>
      </w:r>
      <w:r w:rsidRPr="00F3747F">
        <w:rPr>
          <w:rFonts w:ascii="宋体" w:eastAsia="宋体" w:hAnsi="宋体"/>
          <w:sz w:val="24"/>
        </w:rPr>
        <w:t>CT维保服务采购（LZZC2023-G3-990728-GXSY）废标公告</w:t>
      </w:r>
    </w:p>
    <w:bookmarkEnd w:id="0"/>
    <w:p w:rsidR="00F3747F" w:rsidRDefault="00F3747F"/>
    <w:p w:rsidR="00F3747F" w:rsidRPr="00F3747F" w:rsidRDefault="00F3747F" w:rsidP="00F3747F">
      <w:pPr>
        <w:pStyle w:val="a3"/>
        <w:numPr>
          <w:ilvl w:val="0"/>
          <w:numId w:val="1"/>
        </w:numPr>
        <w:spacing w:line="240" w:lineRule="exact"/>
        <w:ind w:firstLineChars="0"/>
        <w:rPr>
          <w:rFonts w:ascii="宋体" w:eastAsia="宋体" w:hAnsi="宋体"/>
        </w:rPr>
      </w:pPr>
      <w:r w:rsidRPr="00F3747F">
        <w:rPr>
          <w:rFonts w:ascii="宋体" w:eastAsia="宋体" w:hAnsi="宋体" w:hint="eastAsia"/>
        </w:rPr>
        <w:t>采购人名称：柳州市中医医院（柳州市壮医医院）</w:t>
      </w:r>
    </w:p>
    <w:p w:rsidR="00F3747F" w:rsidRPr="00F3747F" w:rsidRDefault="00F3747F" w:rsidP="00F3747F">
      <w:pPr>
        <w:spacing w:line="240" w:lineRule="exact"/>
        <w:rPr>
          <w:rFonts w:ascii="宋体" w:eastAsia="宋体" w:hAnsi="宋体" w:hint="eastAsia"/>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二、采购项目名称：</w:t>
      </w:r>
      <w:r w:rsidRPr="00F3747F">
        <w:rPr>
          <w:rFonts w:ascii="宋体" w:eastAsia="宋体" w:hAnsi="宋体"/>
        </w:rPr>
        <w:t>CT维保服务采购</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三、采购项目编号：</w:t>
      </w:r>
      <w:r w:rsidRPr="00F3747F">
        <w:rPr>
          <w:rFonts w:ascii="宋体" w:eastAsia="宋体" w:hAnsi="宋体"/>
        </w:rPr>
        <w:t>LZZC2023-G3-990728-GXSY</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四、采购组织类型：分散采购</w:t>
      </w:r>
      <w:r w:rsidRPr="00F3747F">
        <w:rPr>
          <w:rFonts w:ascii="宋体" w:eastAsia="宋体" w:hAnsi="宋体"/>
        </w:rPr>
        <w:t>-分散委托中介</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五、采购方式：公开招标</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六、采购公告发布日期：</w:t>
      </w:r>
      <w:r w:rsidRPr="00F3747F">
        <w:rPr>
          <w:rFonts w:ascii="宋体" w:eastAsia="宋体" w:hAnsi="宋体"/>
        </w:rPr>
        <w:t>2023年12月25日</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七、预算总金额：</w:t>
      </w:r>
      <w:r w:rsidRPr="00F3747F">
        <w:rPr>
          <w:rFonts w:ascii="宋体" w:eastAsia="宋体" w:hAnsi="宋体"/>
        </w:rPr>
        <w:t>3800000</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八、废标理由：</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标项</w:t>
      </w:r>
      <w:r w:rsidRPr="00F3747F">
        <w:rPr>
          <w:rFonts w:ascii="宋体" w:eastAsia="宋体" w:hAnsi="宋体"/>
        </w:rPr>
        <w:t>1：由于至提交投标文件截止时间止，提交投标文件的供应商不足三家，未达到开标条件，按《中华人民共和国政府采购法》第三十六条的规定，本项目予以废标。</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九、评审小组成员名单：</w:t>
      </w:r>
      <w:r w:rsidRPr="00F3747F">
        <w:rPr>
          <w:rFonts w:ascii="宋体" w:eastAsia="宋体" w:hAnsi="宋体"/>
        </w:rPr>
        <w:t>/</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十、</w:t>
      </w:r>
      <w:r w:rsidRPr="00F3747F">
        <w:rPr>
          <w:rFonts w:ascii="宋体" w:eastAsia="宋体" w:hAnsi="宋体"/>
        </w:rPr>
        <w:t xml:space="preserve"> 其它事项</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rPr>
        <w:t>2、其他事项</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无</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十一、联系方式</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rPr>
        <w:t>1、采购代理机构名称：广西顺盈工程项目管理有限公司</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联系人：朱超超</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联系电话：</w:t>
      </w:r>
      <w:r w:rsidRPr="00F3747F">
        <w:rPr>
          <w:rFonts w:ascii="宋体" w:eastAsia="宋体" w:hAnsi="宋体"/>
        </w:rPr>
        <w:t>0772-2999008</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地址：柳州市三中路</w:t>
      </w:r>
      <w:r w:rsidRPr="00F3747F">
        <w:rPr>
          <w:rFonts w:ascii="宋体" w:eastAsia="宋体" w:hAnsi="宋体"/>
        </w:rPr>
        <w:t>92号原地区政法委办公楼</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rPr>
        <w:t>2、采购人名称：柳州市中医医院（柳州市壮医医院）</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联系人：陆瑜萍</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rPr>
      </w:pPr>
      <w:r w:rsidRPr="00F3747F">
        <w:rPr>
          <w:rFonts w:ascii="宋体" w:eastAsia="宋体" w:hAnsi="宋体" w:hint="eastAsia"/>
        </w:rPr>
        <w:t>联系电话：</w:t>
      </w:r>
      <w:r w:rsidRPr="00F3747F">
        <w:rPr>
          <w:rFonts w:ascii="宋体" w:eastAsia="宋体" w:hAnsi="宋体"/>
        </w:rPr>
        <w:t>0772-3357423</w:t>
      </w:r>
    </w:p>
    <w:p w:rsidR="00F3747F" w:rsidRPr="00F3747F" w:rsidRDefault="00F3747F" w:rsidP="00F3747F">
      <w:pPr>
        <w:spacing w:line="240" w:lineRule="exact"/>
        <w:rPr>
          <w:rFonts w:ascii="宋体" w:eastAsia="宋体" w:hAnsi="宋体"/>
        </w:rPr>
      </w:pPr>
    </w:p>
    <w:p w:rsidR="00F3747F" w:rsidRPr="00F3747F" w:rsidRDefault="00F3747F" w:rsidP="00F3747F">
      <w:pPr>
        <w:spacing w:line="240" w:lineRule="exact"/>
        <w:rPr>
          <w:rFonts w:ascii="宋体" w:eastAsia="宋体" w:hAnsi="宋体" w:hint="eastAsia"/>
        </w:rPr>
      </w:pPr>
      <w:r w:rsidRPr="00F3747F">
        <w:rPr>
          <w:rFonts w:ascii="宋体" w:eastAsia="宋体" w:hAnsi="宋体" w:hint="eastAsia"/>
        </w:rPr>
        <w:t>地址：柳州市红葫路</w:t>
      </w:r>
      <w:r w:rsidRPr="00F3747F">
        <w:rPr>
          <w:rFonts w:ascii="宋体" w:eastAsia="宋体" w:hAnsi="宋体"/>
        </w:rPr>
        <w:t>6号</w:t>
      </w:r>
    </w:p>
    <w:sectPr w:rsidR="00F3747F" w:rsidRPr="00F37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07F2C"/>
    <w:multiLevelType w:val="hybridMultilevel"/>
    <w:tmpl w:val="A8544F86"/>
    <w:lvl w:ilvl="0" w:tplc="8C5C27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F"/>
    <w:rsid w:val="00793552"/>
    <w:rsid w:val="00F3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DF9B"/>
  <w15:chartTrackingRefBased/>
  <w15:docId w15:val="{7E33339A-AC08-4FE6-B173-4A60DE1C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2024-01-17T01:34:00Z</dcterms:created>
  <dcterms:modified xsi:type="dcterms:W3CDTF">2024-01-17T01:37:00Z</dcterms:modified>
</cp:coreProperties>
</file>