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55" w:rsidRPr="00D537DB" w:rsidRDefault="00105C9C" w:rsidP="00A722EC">
      <w:pPr>
        <w:jc w:val="center"/>
        <w:rPr>
          <w:rFonts w:ascii="inherit" w:eastAsia="宋体" w:hAnsi="inherit" w:cs="宋体" w:hint="eastAsia"/>
          <w:kern w:val="0"/>
          <w:sz w:val="24"/>
          <w:szCs w:val="24"/>
        </w:rPr>
      </w:pPr>
      <w:r w:rsidRPr="00D537DB">
        <w:rPr>
          <w:rFonts w:ascii="inherit" w:eastAsia="宋体" w:hAnsi="inherit" w:cs="宋体" w:hint="eastAsia"/>
          <w:kern w:val="0"/>
          <w:sz w:val="24"/>
          <w:szCs w:val="24"/>
        </w:rPr>
        <w:t>广西众联工程项目管理有限公司</w:t>
      </w:r>
      <w:r w:rsidR="00A722EC" w:rsidRPr="00D537DB">
        <w:rPr>
          <w:rFonts w:ascii="inherit" w:eastAsia="宋体" w:hAnsi="inherit" w:cs="宋体" w:hint="eastAsia"/>
          <w:kern w:val="0"/>
          <w:sz w:val="24"/>
          <w:szCs w:val="24"/>
        </w:rPr>
        <w:t>关于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骨科手术设备一批</w:t>
      </w:r>
      <w:r w:rsidR="00A722EC" w:rsidRPr="00D537DB">
        <w:rPr>
          <w:rFonts w:ascii="inherit" w:eastAsia="宋体" w:hAnsi="inherit" w:cs="宋体"/>
          <w:kern w:val="0"/>
          <w:sz w:val="24"/>
          <w:szCs w:val="24"/>
        </w:rPr>
        <w:t>（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LZZC2022-G1-990749-GXZL</w:t>
      </w:r>
      <w:r w:rsidR="00A722EC" w:rsidRPr="00D537DB">
        <w:rPr>
          <w:rFonts w:ascii="inherit" w:eastAsia="宋体" w:hAnsi="inherit" w:cs="宋体"/>
          <w:kern w:val="0"/>
          <w:sz w:val="24"/>
          <w:szCs w:val="24"/>
        </w:rPr>
        <w:t>）的中标</w:t>
      </w:r>
      <w:r w:rsidR="008A472F">
        <w:rPr>
          <w:rFonts w:ascii="inherit" w:eastAsia="宋体" w:hAnsi="inherit" w:cs="宋体" w:hint="eastAsia"/>
          <w:kern w:val="0"/>
          <w:sz w:val="24"/>
          <w:szCs w:val="24"/>
        </w:rPr>
        <w:t>结果</w:t>
      </w:r>
      <w:r w:rsidR="00A722EC" w:rsidRPr="00D537DB">
        <w:rPr>
          <w:rFonts w:ascii="inherit" w:eastAsia="宋体" w:hAnsi="inherit" w:cs="宋体"/>
          <w:kern w:val="0"/>
          <w:sz w:val="24"/>
          <w:szCs w:val="24"/>
        </w:rPr>
        <w:t>公告</w:t>
      </w:r>
    </w:p>
    <w:p w:rsidR="00A722EC" w:rsidRPr="00D537DB" w:rsidRDefault="00A722EC"/>
    <w:p w:rsidR="00A722EC" w:rsidRPr="00A722EC" w:rsidRDefault="00A722EC" w:rsidP="00A722EC">
      <w:pPr>
        <w:widowControl/>
        <w:spacing w:after="75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一、项目编号：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LZZC2022-G1-990749-GXZL</w:t>
      </w:r>
    </w:p>
    <w:p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7"/>
          <w:szCs w:val="27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二、项目名称：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骨科手术设备一批</w:t>
      </w:r>
    </w:p>
    <w:p w:rsidR="00A722EC" w:rsidRPr="00A722EC" w:rsidRDefault="00A722EC" w:rsidP="00A722EC">
      <w:pPr>
        <w:widowControl/>
        <w:spacing w:before="75" w:after="22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三、中标（成交）信息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2090"/>
        <w:gridCol w:w="2349"/>
        <w:gridCol w:w="3465"/>
      </w:tblGrid>
      <w:tr w:rsidR="00D537DB" w:rsidRPr="00D537DB" w:rsidTr="00A136C4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中标（成交）金额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20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中标供应商地址</w:t>
            </w:r>
          </w:p>
        </w:tc>
      </w:tr>
      <w:tr w:rsidR="00D537DB" w:rsidRPr="00A722EC" w:rsidTr="00A136C4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报价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A136C4"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680000 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136C4" w:rsidP="00111C8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bookmarkStart w:id="0" w:name="_Hlk121344144"/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柳州瓯文医疗科技有限公司</w:t>
            </w:r>
            <w:bookmarkEnd w:id="0"/>
          </w:p>
        </w:tc>
        <w:tc>
          <w:tcPr>
            <w:tcW w:w="20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柳州市柳工大道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1 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号柳工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.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颐华城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4 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栋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2-1</w:t>
            </w:r>
          </w:p>
        </w:tc>
      </w:tr>
      <w:tr w:rsidR="00D537DB" w:rsidRPr="00A722EC" w:rsidTr="00A136C4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报价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:</w:t>
            </w:r>
            <w:r w:rsidR="00A136C4"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1188000 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136C4" w:rsidP="00111C8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柳州市瑞康医疗器械有限公司</w:t>
            </w:r>
          </w:p>
        </w:tc>
        <w:tc>
          <w:tcPr>
            <w:tcW w:w="20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柳州市晨华路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12 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号盛丰国际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 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栋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19 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层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5 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号、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12 </w:t>
            </w: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</w:p>
        </w:tc>
      </w:tr>
    </w:tbl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2.废标结果:  </w:t>
      </w:r>
    </w:p>
    <w:p w:rsidR="00A722EC" w:rsidRPr="00A722EC" w:rsidRDefault="00A722EC" w:rsidP="00A722EC">
      <w:pPr>
        <w:widowControl/>
        <w:spacing w:before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inherit" w:eastAsia="宋体" w:hAnsi="inherit" w:cs="宋体"/>
          <w:kern w:val="0"/>
          <w:sz w:val="24"/>
          <w:szCs w:val="24"/>
        </w:rPr>
        <w:t>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1"/>
        <w:gridCol w:w="2151"/>
        <w:gridCol w:w="2152"/>
        <w:gridCol w:w="2152"/>
      </w:tblGrid>
      <w:tr w:rsidR="00D537DB" w:rsidRPr="00A722EC" w:rsidTr="00A722EC">
        <w:trPr>
          <w:cantSplit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废标理由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其他事项</w:t>
            </w:r>
          </w:p>
        </w:tc>
      </w:tr>
      <w:tr w:rsidR="00D537DB" w:rsidRPr="00A722EC" w:rsidTr="00A722EC">
        <w:trPr>
          <w:cantSplit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</w:p>
        </w:tc>
      </w:tr>
    </w:tbl>
    <w:p w:rsidR="00A722EC" w:rsidRPr="00A722EC" w:rsidRDefault="00A722EC" w:rsidP="00A722EC">
      <w:pPr>
        <w:widowControl/>
        <w:spacing w:line="300" w:lineRule="atLeas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</w:t>
      </w:r>
    </w:p>
    <w:p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四、主要标的信息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</w:t>
      </w:r>
      <w:r w:rsidRPr="00A722EC">
        <w:rPr>
          <w:rFonts w:ascii="Calibri" w:eastAsia="黑体" w:hAnsi="Calibri" w:cs="Calibri"/>
          <w:kern w:val="0"/>
          <w:sz w:val="24"/>
          <w:szCs w:val="24"/>
        </w:rPr>
        <w:t>    </w:t>
      </w:r>
    </w:p>
    <w:p w:rsidR="00A722EC" w:rsidRPr="00A722EC" w:rsidRDefault="00A722EC" w:rsidP="00A722E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货物类主要标的信息：    </w:t>
      </w:r>
    </w:p>
    <w:p w:rsidR="00A722EC" w:rsidRPr="00A722EC" w:rsidRDefault="00A722EC" w:rsidP="00A722EC">
      <w:pPr>
        <w:widowControl/>
        <w:spacing w:before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 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 xml:space="preserve">   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1"/>
        <w:gridCol w:w="1102"/>
        <w:gridCol w:w="1102"/>
        <w:gridCol w:w="1102"/>
        <w:gridCol w:w="1102"/>
        <w:gridCol w:w="1235"/>
        <w:gridCol w:w="1862"/>
      </w:tblGrid>
      <w:tr w:rsidR="00D537DB" w:rsidRPr="00A722EC" w:rsidTr="00A722EC">
        <w:trPr>
          <w:cantSplit/>
        </w:trPr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标项名称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品牌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数量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单价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元</w:t>
            </w: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规格型号</w:t>
            </w:r>
          </w:p>
        </w:tc>
      </w:tr>
      <w:tr w:rsidR="00D537DB" w:rsidRPr="00A722EC" w:rsidTr="00A722EC">
        <w:trPr>
          <w:cantSplit/>
        </w:trPr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关节镜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关节镜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锐适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A722EC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A722EC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680000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722EC" w:rsidRPr="00A722EC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AR-3350-4030</w:t>
            </w:r>
          </w:p>
        </w:tc>
      </w:tr>
      <w:tr w:rsidR="00D537DB" w:rsidRPr="00D537DB" w:rsidTr="00A722EC">
        <w:trPr>
          <w:cantSplit/>
        </w:trPr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722EC" w:rsidRPr="00D537DB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722EC" w:rsidRPr="00D537DB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超声骨刀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722EC" w:rsidRPr="00D537DB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超声骨刀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722EC" w:rsidRPr="00D537DB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速迈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722EC" w:rsidRPr="00D537DB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722EC" w:rsidRPr="00D537DB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1188000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722EC" w:rsidRPr="00D537DB" w:rsidRDefault="00D537DB" w:rsidP="00A722EC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D537DB">
              <w:rPr>
                <w:rFonts w:ascii="Arial" w:eastAsia="宋体" w:hAnsi="Arial" w:cs="Arial"/>
                <w:kern w:val="0"/>
                <w:sz w:val="24"/>
                <w:szCs w:val="24"/>
              </w:rPr>
              <w:t>USI1004C</w:t>
            </w:r>
          </w:p>
        </w:tc>
      </w:tr>
    </w:tbl>
    <w:p w:rsidR="00A722EC" w:rsidRPr="00A722EC" w:rsidRDefault="00A722EC" w:rsidP="00A722EC">
      <w:pPr>
        <w:widowControl/>
        <w:spacing w:line="300" w:lineRule="atLeas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</w:t>
      </w:r>
    </w:p>
    <w:p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五、评审专家（单一来源采购人员）名单：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:rsidR="00A722EC" w:rsidRPr="00A722EC" w:rsidRDefault="00E601C0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玉以戎,李俊杰,曾燕萍,梁静,</w:t>
      </w:r>
      <w:r w:rsidR="00A136C4" w:rsidRPr="00D537DB">
        <w:rPr>
          <w:rFonts w:ascii="inherit" w:eastAsia="宋体" w:hAnsi="inherit" w:cs="宋体" w:hint="eastAsia"/>
          <w:kern w:val="0"/>
          <w:sz w:val="24"/>
          <w:szCs w:val="24"/>
        </w:rPr>
        <w:t>邓律匀</w:t>
      </w:r>
      <w:r w:rsidR="00A722EC" w:rsidRPr="00A722EC">
        <w:rPr>
          <w:rFonts w:ascii="inherit" w:eastAsia="宋体" w:hAnsi="inherit" w:cs="宋体"/>
          <w:kern w:val="0"/>
          <w:sz w:val="24"/>
          <w:szCs w:val="24"/>
        </w:rPr>
        <w:t>(</w:t>
      </w:r>
      <w:r w:rsidR="00A722EC" w:rsidRPr="00A722EC">
        <w:rPr>
          <w:rFonts w:ascii="inherit" w:eastAsia="宋体" w:hAnsi="inherit" w:cs="宋体"/>
          <w:kern w:val="0"/>
          <w:sz w:val="24"/>
          <w:szCs w:val="24"/>
        </w:rPr>
        <w:t>采购人代表</w:t>
      </w:r>
      <w:r w:rsidR="00A722EC" w:rsidRPr="00A722EC">
        <w:rPr>
          <w:rFonts w:ascii="inherit" w:eastAsia="宋体" w:hAnsi="inherit" w:cs="宋体"/>
          <w:kern w:val="0"/>
          <w:sz w:val="24"/>
          <w:szCs w:val="24"/>
        </w:rPr>
        <w:t>)</w:t>
      </w:r>
      <w:r w:rsidR="00A722EC"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  </w:t>
      </w:r>
    </w:p>
    <w:p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六、代理服务收费标准及金额：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</w:t>
      </w:r>
    </w:p>
    <w:p w:rsidR="00A722EC" w:rsidRPr="00A722EC" w:rsidRDefault="00A722EC" w:rsidP="00A722EC">
      <w:pPr>
        <w:widowControl/>
        <w:spacing w:before="75" w:after="75"/>
        <w:ind w:firstLine="480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1.代理服务收费标准：</w:t>
      </w:r>
      <w:r w:rsidRPr="00D537DB">
        <w:rPr>
          <w:rFonts w:ascii="inherit" w:eastAsia="宋体" w:hAnsi="inherit" w:cs="宋体" w:hint="eastAsia"/>
          <w:kern w:val="0"/>
          <w:sz w:val="24"/>
          <w:szCs w:val="24"/>
        </w:rPr>
        <w:t>根据招标文件“第三章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投标人须知供应商须知前附表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”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中的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 xml:space="preserve"> “</w:t>
      </w:r>
      <w:r w:rsidR="00A136C4" w:rsidRPr="00D537DB">
        <w:rPr>
          <w:rFonts w:ascii="inherit" w:eastAsia="宋体" w:hAnsi="inherit" w:cs="宋体"/>
          <w:kern w:val="0"/>
          <w:sz w:val="24"/>
          <w:szCs w:val="24"/>
        </w:rPr>
        <w:t>39.1</w:t>
      </w:r>
      <w:r w:rsidR="00A136C4" w:rsidRPr="00D537DB">
        <w:rPr>
          <w:rFonts w:ascii="inherit" w:eastAsia="宋体" w:hAnsi="inherit" w:cs="宋体" w:hint="eastAsia"/>
          <w:kern w:val="0"/>
          <w:sz w:val="24"/>
          <w:szCs w:val="24"/>
        </w:rPr>
        <w:t>采购代理费收取标准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”</w:t>
      </w:r>
      <w:r w:rsidRPr="00D537DB">
        <w:rPr>
          <w:rFonts w:ascii="inherit" w:eastAsia="宋体" w:hAnsi="inherit" w:cs="宋体"/>
          <w:kern w:val="0"/>
          <w:sz w:val="24"/>
          <w:szCs w:val="24"/>
        </w:rPr>
        <w:t>由中标人支付。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 </w:t>
      </w:r>
    </w:p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2.代理服务收费金额（元）：</w:t>
      </w:r>
      <w:r w:rsidR="00D537DB" w:rsidRPr="00D537DB">
        <w:rPr>
          <w:rFonts w:ascii="inherit" w:eastAsia="宋体" w:hAnsi="inherit" w:cs="宋体"/>
          <w:kern w:val="0"/>
          <w:sz w:val="24"/>
          <w:szCs w:val="24"/>
        </w:rPr>
        <w:t>21814</w:t>
      </w:r>
    </w:p>
    <w:p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七、公告期限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                   </w:t>
      </w:r>
    </w:p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自本公告发布之日起1个工作日。                    </w:t>
      </w:r>
    </w:p>
    <w:p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八、其他补充事宜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</w:t>
      </w:r>
    </w:p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537DB">
        <w:rPr>
          <w:rFonts w:ascii="inherit" w:eastAsia="宋体" w:hAnsi="inherit" w:cs="宋体" w:hint="eastAsia"/>
          <w:kern w:val="0"/>
          <w:sz w:val="24"/>
          <w:szCs w:val="24"/>
        </w:rPr>
        <w:t>投标人认为中标结果使自己的权益受到损害的，可以在中标结果公告期限届满之日起七个工作日内以书面形式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>向采购人或采购代理机构提出质疑，逾期将不再受理。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              </w:t>
      </w:r>
    </w:p>
    <w:p w:rsidR="00A722EC" w:rsidRPr="00A722EC" w:rsidRDefault="00A722EC" w:rsidP="00A722EC">
      <w:pPr>
        <w:widowControl/>
        <w:spacing w:before="255" w:after="255"/>
        <w:rPr>
          <w:rFonts w:ascii="黑体" w:eastAsia="黑体" w:hAnsi="黑体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九、对本次公告内容提出询问，请按以下方式联系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　　　           </w:t>
      </w:r>
    </w:p>
    <w:p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1.采购人信息        </w:t>
      </w:r>
    </w:p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名 称：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柳州市中医医院（柳州市壮医医院）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 </w:t>
      </w:r>
    </w:p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地 址：</w:t>
      </w:r>
      <w:r w:rsidR="00105C9C" w:rsidRPr="00D537DB">
        <w:rPr>
          <w:rFonts w:ascii="inherit" w:eastAsia="宋体" w:hAnsi="inherit" w:cs="宋体" w:hint="eastAsia"/>
          <w:kern w:val="0"/>
          <w:sz w:val="24"/>
          <w:szCs w:val="24"/>
        </w:rPr>
        <w:t>柳州市红葫路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6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号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</w:t>
      </w:r>
    </w:p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lastRenderedPageBreak/>
        <w:t>联系方式：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0772-3357423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</w:t>
      </w:r>
    </w:p>
    <w:p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2.采购代理机构信息        </w:t>
      </w:r>
    </w:p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名 称：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广西众联工程项目管理有限公司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   </w:t>
      </w:r>
    </w:p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地 址：</w:t>
      </w:r>
      <w:r w:rsidR="00105C9C" w:rsidRPr="00D537DB">
        <w:rPr>
          <w:rFonts w:ascii="inherit" w:eastAsia="宋体" w:hAnsi="inherit" w:cs="宋体" w:hint="eastAsia"/>
          <w:kern w:val="0"/>
          <w:sz w:val="24"/>
          <w:szCs w:val="24"/>
        </w:rPr>
        <w:t>柳州市三中路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92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号原地区政法委办公楼二楼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 </w:t>
      </w:r>
    </w:p>
    <w:p w:rsidR="00A722EC" w:rsidRPr="00A722EC" w:rsidRDefault="00A722EC" w:rsidP="00A722EC">
      <w:pPr>
        <w:widowControl/>
        <w:spacing w:before="75" w:after="75"/>
        <w:ind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联系方式：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0772-2999008</w:t>
      </w: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     </w:t>
      </w:r>
    </w:p>
    <w:p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3.项目联系方式</w:t>
      </w:r>
    </w:p>
    <w:p w:rsidR="00A722EC" w:rsidRPr="00A722EC" w:rsidRDefault="00A722EC" w:rsidP="00A722EC">
      <w:pPr>
        <w:widowControl/>
        <w:spacing w:before="75" w:after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项目联系人：</w:t>
      </w:r>
      <w:r w:rsidR="00105C9C" w:rsidRPr="00D537DB">
        <w:rPr>
          <w:rFonts w:ascii="微软雅黑" w:eastAsia="微软雅黑" w:hAnsi="微软雅黑" w:cs="Arial" w:hint="eastAsia"/>
          <w:kern w:val="0"/>
          <w:sz w:val="24"/>
          <w:szCs w:val="24"/>
        </w:rPr>
        <w:t>唐理</w:t>
      </w:r>
    </w:p>
    <w:p w:rsidR="00A722EC" w:rsidRPr="00A722EC" w:rsidRDefault="00A722EC" w:rsidP="00A722EC">
      <w:pPr>
        <w:widowControl/>
        <w:spacing w:before="75" w:line="360" w:lineRule="atLeast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722EC">
        <w:rPr>
          <w:rFonts w:ascii="微软雅黑" w:eastAsia="微软雅黑" w:hAnsi="微软雅黑" w:cs="Arial" w:hint="eastAsia"/>
          <w:kern w:val="0"/>
          <w:sz w:val="24"/>
          <w:szCs w:val="24"/>
        </w:rPr>
        <w:t>电 话：</w:t>
      </w:r>
      <w:r w:rsidRPr="00A722EC">
        <w:rPr>
          <w:rFonts w:ascii="inherit" w:eastAsia="宋体" w:hAnsi="inherit" w:cs="宋体"/>
          <w:kern w:val="0"/>
          <w:sz w:val="24"/>
          <w:szCs w:val="24"/>
        </w:rPr>
        <w:t>0772-</w:t>
      </w:r>
      <w:r w:rsidR="00105C9C" w:rsidRPr="00D537DB">
        <w:rPr>
          <w:rFonts w:ascii="inherit" w:eastAsia="宋体" w:hAnsi="inherit" w:cs="宋体"/>
          <w:kern w:val="0"/>
          <w:sz w:val="24"/>
          <w:szCs w:val="24"/>
        </w:rPr>
        <w:t>2999008</w:t>
      </w:r>
    </w:p>
    <w:p w:rsidR="00A722EC" w:rsidRPr="00D537DB" w:rsidRDefault="00A722EC"/>
    <w:sectPr w:rsidR="00A722EC" w:rsidRPr="00D537DB" w:rsidSect="00EF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8C" w:rsidRDefault="00111C8C" w:rsidP="00111C8C">
      <w:r>
        <w:separator/>
      </w:r>
    </w:p>
  </w:endnote>
  <w:endnote w:type="continuationSeparator" w:id="1">
    <w:p w:rsidR="00111C8C" w:rsidRDefault="00111C8C" w:rsidP="0011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8C" w:rsidRDefault="00111C8C" w:rsidP="00111C8C">
      <w:r>
        <w:separator/>
      </w:r>
    </w:p>
  </w:footnote>
  <w:footnote w:type="continuationSeparator" w:id="1">
    <w:p w:rsidR="00111C8C" w:rsidRDefault="00111C8C" w:rsidP="00111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2EC"/>
    <w:rsid w:val="00105C9C"/>
    <w:rsid w:val="00111C8C"/>
    <w:rsid w:val="00165F55"/>
    <w:rsid w:val="007878F3"/>
    <w:rsid w:val="007B2EE5"/>
    <w:rsid w:val="008A472F"/>
    <w:rsid w:val="00A136C4"/>
    <w:rsid w:val="00A722EC"/>
    <w:rsid w:val="00A8172A"/>
    <w:rsid w:val="00CA1114"/>
    <w:rsid w:val="00D537DB"/>
    <w:rsid w:val="00E601C0"/>
    <w:rsid w:val="00EF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C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2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420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991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498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172</Words>
  <Characters>985</Characters>
  <Application>Microsoft Office Word</Application>
  <DocSecurity>0</DocSecurity>
  <Lines>8</Lines>
  <Paragraphs>2</Paragraphs>
  <ScaleCrop>false</ScaleCrop>
  <Company>WORKGROUP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2022-12-12T01:23:00Z</dcterms:created>
  <dcterms:modified xsi:type="dcterms:W3CDTF">2022-12-12T01:23:00Z</dcterms:modified>
</cp:coreProperties>
</file>