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E528C1" w:rsidRDefault="00540A94" w:rsidP="00540A94">
      <w:pPr>
        <w:pStyle w:val="2"/>
        <w:ind w:firstLineChars="0" w:firstLine="0"/>
        <w:jc w:val="center"/>
        <w:rPr>
          <w:rFonts w:ascii="宋体" w:hAnsi="宋体"/>
          <w:color w:val="000000" w:themeColor="text1"/>
          <w:sz w:val="36"/>
          <w:szCs w:val="21"/>
        </w:rPr>
      </w:pPr>
      <w:bookmarkStart w:id="0" w:name="_Toc10842"/>
      <w:r w:rsidRPr="00E528C1">
        <w:rPr>
          <w:rFonts w:ascii="宋体" w:hAnsi="宋体" w:hint="eastAsia"/>
          <w:color w:val="000000" w:themeColor="text1"/>
          <w:sz w:val="36"/>
          <w:szCs w:val="21"/>
        </w:rPr>
        <w:t>采购公告</w:t>
      </w:r>
      <w:bookmarkEnd w:id="0"/>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E42F9D" w:rsidRPr="00D04035" w:rsidRDefault="00E42F9D" w:rsidP="00E42F9D">
      <w:pPr>
        <w:snapToGrid w:val="0"/>
        <w:spacing w:line="360" w:lineRule="auto"/>
        <w:ind w:firstLine="422"/>
        <w:rPr>
          <w:rFonts w:ascii="宋体" w:eastAsia="宋体" w:hAnsi="宋体"/>
          <w:color w:val="000000"/>
          <w:szCs w:val="21"/>
        </w:rPr>
      </w:pPr>
      <w:r w:rsidRPr="00D04035">
        <w:rPr>
          <w:rFonts w:ascii="宋体" w:eastAsia="宋体" w:hAnsi="宋体" w:cs="Arial" w:hint="eastAsia"/>
          <w:b/>
          <w:bCs/>
          <w:color w:val="000000"/>
          <w:szCs w:val="21"/>
        </w:rPr>
        <w:t>一、项目名称：</w:t>
      </w:r>
      <w:r>
        <w:rPr>
          <w:rFonts w:ascii="宋体" w:eastAsia="宋体" w:hAnsi="宋体" w:hint="eastAsia"/>
          <w:color w:val="000000"/>
          <w:szCs w:val="21"/>
        </w:rPr>
        <w:t>数码听觉综合干预训练系统</w:t>
      </w:r>
      <w:r w:rsidRPr="00D04035">
        <w:rPr>
          <w:rFonts w:ascii="宋体" w:eastAsia="宋体" w:hAnsi="宋体" w:hint="eastAsia"/>
          <w:color w:val="000000"/>
          <w:szCs w:val="21"/>
        </w:rPr>
        <w:t>采购项目</w:t>
      </w:r>
    </w:p>
    <w:p w:rsidR="00E42F9D" w:rsidRPr="00D04035" w:rsidRDefault="00E42F9D" w:rsidP="00E42F9D">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012</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E42F9D" w:rsidRPr="00D04035" w:rsidRDefault="00E42F9D" w:rsidP="00E42F9D">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E42F9D" w:rsidRPr="00D04035" w:rsidTr="00E824B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E42F9D" w:rsidRPr="00D04035" w:rsidTr="00E824BC">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数码听觉综合干预训练系统</w:t>
            </w:r>
          </w:p>
        </w:tc>
        <w:tc>
          <w:tcPr>
            <w:tcW w:w="1594" w:type="dxa"/>
            <w:tcBorders>
              <w:top w:val="single" w:sz="4" w:space="0" w:color="auto"/>
              <w:left w:val="single" w:sz="4" w:space="0" w:color="auto"/>
              <w:bottom w:val="single" w:sz="4" w:space="0" w:color="auto"/>
              <w:right w:val="single" w:sz="4" w:space="0" w:color="auto"/>
            </w:tcBorders>
            <w:vAlign w:val="center"/>
          </w:tcPr>
          <w:p w:rsidR="00E42F9D" w:rsidRPr="00D04035" w:rsidRDefault="00E42F9D" w:rsidP="00E824BC">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bCs/>
                <w:color w:val="000000"/>
                <w:szCs w:val="21"/>
              </w:rPr>
              <w:t>1</w:t>
            </w:r>
            <w:r>
              <w:rPr>
                <w:rFonts w:ascii="宋体" w:eastAsia="宋体" w:hAnsi="宋体" w:cs="Arial" w:hint="eastAsia"/>
                <w:bCs/>
                <w:color w:val="000000"/>
                <w:szCs w:val="21"/>
              </w:rPr>
              <w:t>台</w:t>
            </w:r>
          </w:p>
        </w:tc>
      </w:tr>
    </w:tbl>
    <w:p w:rsidR="00E42F9D" w:rsidRPr="00D04035" w:rsidRDefault="00E42F9D" w:rsidP="00E42F9D">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E42F9D" w:rsidRDefault="00E42F9D" w:rsidP="00E42F9D">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E42F9D" w:rsidRPr="00D04035" w:rsidRDefault="00E42F9D" w:rsidP="00E42F9D">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1.国内注册（指按国家有关规定要求核准登记的）经营范围达到本次采购货物及服务要求，</w:t>
      </w:r>
      <w:r w:rsidRPr="00D04035">
        <w:rPr>
          <w:rFonts w:ascii="宋体" w:eastAsia="宋体" w:hAnsi="宋体" w:cs="宋体"/>
          <w:color w:val="000000"/>
          <w:kern w:val="0"/>
          <w:szCs w:val="21"/>
        </w:rPr>
        <w:t>具</w:t>
      </w:r>
      <w:r w:rsidRPr="00D04035">
        <w:rPr>
          <w:rFonts w:ascii="宋体" w:eastAsia="宋体" w:hAnsi="宋体" w:cs="Arial" w:hint="eastAsia"/>
          <w:color w:val="000000"/>
          <w:szCs w:val="21"/>
        </w:rPr>
        <w:t>有法人资格的供应商；</w:t>
      </w:r>
    </w:p>
    <w:p w:rsidR="00E42F9D" w:rsidRPr="00D04035" w:rsidRDefault="00E42F9D" w:rsidP="00E42F9D">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2.供应商及其提供的货物和服务符合国家法律法规及强制性规范所规定的条件；</w:t>
      </w:r>
    </w:p>
    <w:p w:rsidR="00E42F9D" w:rsidRPr="00D04035" w:rsidRDefault="00E42F9D" w:rsidP="00E42F9D">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3.本项目不接受联合体竞价。</w:t>
      </w:r>
    </w:p>
    <w:p w:rsidR="00E42F9D" w:rsidRPr="00D04035" w:rsidRDefault="00E42F9D" w:rsidP="00E42F9D">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E42F9D" w:rsidRPr="00D04035" w:rsidRDefault="00E42F9D" w:rsidP="00E42F9D">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E42F9D">
        <w:rPr>
          <w:rFonts w:ascii="宋体" w:eastAsia="宋体" w:hAnsi="宋体" w:hint="eastAsia"/>
          <w:color w:val="000000" w:themeColor="text1"/>
          <w:szCs w:val="21"/>
        </w:rPr>
        <w:t>：</w:t>
      </w:r>
      <w:r w:rsidRPr="00E42F9D">
        <w:rPr>
          <w:rFonts w:ascii="宋体" w:eastAsia="宋体" w:hAnsi="宋体" w:cs="Arial" w:hint="eastAsia"/>
          <w:color w:val="000000" w:themeColor="text1"/>
          <w:szCs w:val="21"/>
        </w:rPr>
        <w:t>自2</w:t>
      </w:r>
      <w:r w:rsidRPr="00E42F9D">
        <w:rPr>
          <w:rFonts w:ascii="宋体" w:eastAsia="宋体" w:hAnsi="宋体" w:cs="Arial"/>
          <w:color w:val="000000" w:themeColor="text1"/>
          <w:szCs w:val="21"/>
        </w:rPr>
        <w:t>019</w:t>
      </w:r>
      <w:r w:rsidRPr="00E42F9D">
        <w:rPr>
          <w:rFonts w:ascii="宋体" w:eastAsia="宋体" w:hAnsi="宋体" w:cs="Arial" w:hint="eastAsia"/>
          <w:color w:val="000000" w:themeColor="text1"/>
          <w:szCs w:val="21"/>
        </w:rPr>
        <w:t>年4月2</w:t>
      </w:r>
      <w:r>
        <w:rPr>
          <w:rFonts w:ascii="宋体" w:eastAsia="宋体" w:hAnsi="宋体" w:cs="Arial"/>
          <w:color w:val="000000" w:themeColor="text1"/>
          <w:szCs w:val="21"/>
        </w:rPr>
        <w:t>6</w:t>
      </w:r>
      <w:r w:rsidRPr="00E42F9D">
        <w:rPr>
          <w:rFonts w:ascii="宋体" w:eastAsia="宋体" w:hAnsi="宋体" w:cs="Arial" w:hint="eastAsia"/>
          <w:color w:val="000000" w:themeColor="text1"/>
          <w:szCs w:val="21"/>
        </w:rPr>
        <w:t>日本公告发布之时起至</w:t>
      </w:r>
      <w:r w:rsidRPr="00E42F9D">
        <w:rPr>
          <w:rFonts w:ascii="宋体" w:eastAsia="宋体" w:hAnsi="宋体" w:cs="Arial"/>
          <w:color w:val="000000" w:themeColor="text1"/>
          <w:szCs w:val="21"/>
        </w:rPr>
        <w:t>2019</w:t>
      </w:r>
      <w:r w:rsidRPr="00E42F9D">
        <w:rPr>
          <w:rFonts w:ascii="宋体" w:eastAsia="宋体" w:hAnsi="宋体" w:cs="Arial" w:hint="eastAsia"/>
          <w:color w:val="000000" w:themeColor="text1"/>
          <w:szCs w:val="21"/>
        </w:rPr>
        <w:t>年</w:t>
      </w:r>
      <w:r w:rsidRPr="00E42F9D">
        <w:rPr>
          <w:rFonts w:ascii="宋体" w:eastAsia="宋体" w:hAnsi="宋体" w:cs="Arial"/>
          <w:color w:val="000000" w:themeColor="text1"/>
          <w:szCs w:val="21"/>
        </w:rPr>
        <w:t>5</w:t>
      </w:r>
      <w:r w:rsidRPr="00E42F9D">
        <w:rPr>
          <w:rFonts w:ascii="宋体" w:eastAsia="宋体" w:hAnsi="宋体" w:cs="Arial" w:hint="eastAsia"/>
          <w:color w:val="000000" w:themeColor="text1"/>
          <w:szCs w:val="21"/>
        </w:rPr>
        <w:t>月</w:t>
      </w:r>
      <w:r w:rsidRPr="00E42F9D">
        <w:rPr>
          <w:rFonts w:ascii="宋体" w:eastAsia="宋体" w:hAnsi="宋体" w:cs="Arial"/>
          <w:color w:val="000000" w:themeColor="text1"/>
          <w:szCs w:val="21"/>
        </w:rPr>
        <w:t>6</w:t>
      </w:r>
      <w:r w:rsidRPr="00E42F9D">
        <w:rPr>
          <w:rFonts w:ascii="宋体" w:eastAsia="宋体" w:hAnsi="宋体" w:cs="Arial" w:hint="eastAsia"/>
          <w:color w:val="000000" w:themeColor="text1"/>
          <w:szCs w:val="21"/>
        </w:rPr>
        <w:t>日止的正常工作</w:t>
      </w:r>
      <w:r w:rsidRPr="00D04035">
        <w:rPr>
          <w:rFonts w:ascii="宋体" w:eastAsia="宋体" w:hAnsi="宋体" w:cs="Arial" w:hint="eastAsia"/>
          <w:color w:val="000000"/>
          <w:szCs w:val="21"/>
        </w:rPr>
        <w:t>时间。正常工作时间是指每天上午8时00分到12时00分，下午3时00分到6时00分。</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w:t>
      </w:r>
      <w:r w:rsidRPr="00D04035">
        <w:rPr>
          <w:rFonts w:ascii="宋体" w:eastAsia="宋体" w:hAnsi="宋体"/>
          <w:color w:val="000000"/>
          <w:szCs w:val="21"/>
        </w:rPr>
        <w:t>单位公章</w:t>
      </w:r>
      <w:r w:rsidRPr="00D04035">
        <w:rPr>
          <w:rFonts w:ascii="宋体" w:eastAsia="宋体" w:hAnsi="宋体" w:hint="eastAsia"/>
          <w:color w:val="000000"/>
          <w:szCs w:val="21"/>
        </w:rPr>
        <w:t>）。</w:t>
      </w:r>
    </w:p>
    <w:p w:rsidR="00E42F9D" w:rsidRPr="00D04035" w:rsidRDefault="00E42F9D" w:rsidP="00E42F9D">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E42F9D" w:rsidRPr="00D04035" w:rsidRDefault="00E42F9D" w:rsidP="00E42F9D">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加盖单位公章）、联系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E42F9D" w:rsidRPr="00D04035" w:rsidRDefault="00E42F9D" w:rsidP="00E42F9D">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E42F9D" w:rsidRPr="00D04035" w:rsidRDefault="00E42F9D" w:rsidP="00E42F9D">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E42F9D" w:rsidRPr="00D04035" w:rsidRDefault="00E42F9D" w:rsidP="00E42F9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E42F9D" w:rsidRPr="00D04035" w:rsidRDefault="00E42F9D" w:rsidP="00E42F9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E42F9D" w:rsidRPr="00D04035" w:rsidRDefault="00E42F9D" w:rsidP="00E42F9D">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银行账号：</w:t>
      </w:r>
      <w:r w:rsidRPr="00D04035">
        <w:rPr>
          <w:rFonts w:ascii="宋体" w:eastAsia="宋体" w:hAnsi="宋体"/>
          <w:color w:val="000000"/>
          <w:szCs w:val="21"/>
        </w:rPr>
        <w:t>20 1123 0104 0001 387</w:t>
      </w:r>
    </w:p>
    <w:p w:rsidR="00E42F9D" w:rsidRPr="00D04035" w:rsidRDefault="00E42F9D" w:rsidP="00E42F9D">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sidRPr="00D04035">
        <w:rPr>
          <w:rFonts w:ascii="宋体" w:eastAsia="宋体" w:hAnsi="宋体" w:hint="eastAsia"/>
          <w:color w:val="000000"/>
          <w:szCs w:val="21"/>
        </w:rPr>
        <w:t>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行政办公楼4楼财务科</w:t>
      </w:r>
      <w:r w:rsidRPr="00D04035">
        <w:rPr>
          <w:rFonts w:ascii="宋体" w:eastAsia="宋体" w:hAnsi="宋体" w:cs="Arial" w:hint="eastAsia"/>
          <w:color w:val="000000"/>
          <w:kern w:val="0"/>
          <w:szCs w:val="21"/>
        </w:rPr>
        <w:t>。</w:t>
      </w:r>
    </w:p>
    <w:p w:rsidR="00E42F9D" w:rsidRPr="00D04035" w:rsidRDefault="00E42F9D" w:rsidP="00E42F9D">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E42F9D" w:rsidRPr="00D04035" w:rsidRDefault="00E42F9D" w:rsidP="00E42F9D">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E42F9D" w:rsidRPr="00E42F9D" w:rsidRDefault="00E42F9D" w:rsidP="00E42F9D">
      <w:pPr>
        <w:snapToGrid w:val="0"/>
        <w:spacing w:line="360" w:lineRule="auto"/>
        <w:ind w:firstLine="420"/>
        <w:rPr>
          <w:rFonts w:ascii="宋体" w:eastAsia="宋体" w:hAnsi="宋体"/>
          <w:color w:val="000000" w:themeColor="text1"/>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E42F9D">
        <w:rPr>
          <w:rFonts w:ascii="宋体" w:eastAsia="宋体" w:hAnsi="宋体" w:cs="Arial"/>
          <w:color w:val="000000" w:themeColor="text1"/>
          <w:szCs w:val="21"/>
        </w:rPr>
        <w:t>2019</w:t>
      </w:r>
      <w:r w:rsidRPr="00E42F9D">
        <w:rPr>
          <w:rFonts w:ascii="宋体" w:eastAsia="宋体" w:hAnsi="宋体" w:cs="Arial" w:hint="eastAsia"/>
          <w:color w:val="000000" w:themeColor="text1"/>
          <w:szCs w:val="21"/>
        </w:rPr>
        <w:t>年</w:t>
      </w:r>
      <w:r w:rsidRPr="00E42F9D">
        <w:rPr>
          <w:rFonts w:ascii="宋体" w:eastAsia="宋体" w:hAnsi="宋体" w:cs="Arial"/>
          <w:color w:val="000000" w:themeColor="text1"/>
          <w:szCs w:val="21"/>
        </w:rPr>
        <w:t>5</w:t>
      </w:r>
      <w:r w:rsidRPr="00E42F9D">
        <w:rPr>
          <w:rFonts w:ascii="宋体" w:eastAsia="宋体" w:hAnsi="宋体" w:cs="Arial" w:hint="eastAsia"/>
          <w:color w:val="000000" w:themeColor="text1"/>
          <w:szCs w:val="21"/>
        </w:rPr>
        <w:t>月</w:t>
      </w:r>
      <w:r w:rsidRPr="00E42F9D">
        <w:rPr>
          <w:rFonts w:ascii="宋体" w:eastAsia="宋体" w:hAnsi="宋体" w:cs="Arial"/>
          <w:color w:val="000000" w:themeColor="text1"/>
          <w:szCs w:val="21"/>
        </w:rPr>
        <w:t>13</w:t>
      </w:r>
      <w:r w:rsidRPr="00E42F9D">
        <w:rPr>
          <w:rFonts w:ascii="宋体" w:eastAsia="宋体" w:hAnsi="宋体" w:cs="Arial" w:hint="eastAsia"/>
          <w:color w:val="000000" w:themeColor="text1"/>
          <w:szCs w:val="21"/>
        </w:rPr>
        <w:t>日</w:t>
      </w:r>
      <w:r w:rsidRPr="00E42F9D">
        <w:rPr>
          <w:rFonts w:ascii="宋体" w:eastAsia="宋体" w:hAnsi="宋体" w:hint="eastAsia"/>
          <w:color w:val="000000" w:themeColor="text1"/>
          <w:szCs w:val="21"/>
        </w:rPr>
        <w:t>下午</w:t>
      </w:r>
      <w:r w:rsidRPr="00E42F9D">
        <w:rPr>
          <w:rFonts w:ascii="宋体" w:eastAsia="宋体" w:hAnsi="宋体"/>
          <w:color w:val="000000" w:themeColor="text1"/>
          <w:szCs w:val="21"/>
        </w:rPr>
        <w:t>3</w:t>
      </w:r>
      <w:r w:rsidRPr="00E42F9D">
        <w:rPr>
          <w:rFonts w:ascii="宋体" w:eastAsia="宋体" w:hAnsi="宋体" w:hint="eastAsia"/>
          <w:color w:val="000000" w:themeColor="text1"/>
          <w:szCs w:val="21"/>
        </w:rPr>
        <w:t>时</w:t>
      </w:r>
      <w:r w:rsidRPr="00E42F9D">
        <w:rPr>
          <w:rFonts w:ascii="宋体" w:eastAsia="宋体" w:hAnsi="宋体"/>
          <w:color w:val="000000" w:themeColor="text1"/>
          <w:szCs w:val="21"/>
        </w:rPr>
        <w:t>00</w:t>
      </w:r>
      <w:r w:rsidRPr="00E42F9D">
        <w:rPr>
          <w:rFonts w:ascii="宋体" w:eastAsia="宋体" w:hAnsi="宋体" w:hint="eastAsia"/>
          <w:color w:val="000000" w:themeColor="text1"/>
          <w:szCs w:val="21"/>
        </w:rPr>
        <w:t>分（或另行通知）；</w:t>
      </w:r>
    </w:p>
    <w:p w:rsidR="00E42F9D" w:rsidRPr="00D04035" w:rsidRDefault="00E42F9D" w:rsidP="00E42F9D">
      <w:pPr>
        <w:snapToGrid w:val="0"/>
        <w:spacing w:line="360" w:lineRule="auto"/>
        <w:ind w:firstLine="420"/>
        <w:rPr>
          <w:rFonts w:ascii="宋体" w:eastAsia="宋体" w:hAnsi="宋体"/>
          <w:color w:val="000000"/>
          <w:szCs w:val="21"/>
        </w:rPr>
      </w:pPr>
      <w:r w:rsidRPr="00E42F9D">
        <w:rPr>
          <w:rFonts w:ascii="宋体" w:eastAsia="宋体" w:hAnsi="宋体" w:hint="eastAsia"/>
          <w:color w:val="000000" w:themeColor="text1"/>
          <w:szCs w:val="21"/>
        </w:rPr>
        <w:t>响应文件递交截止时间：</w:t>
      </w:r>
      <w:r w:rsidRPr="00E42F9D">
        <w:rPr>
          <w:rFonts w:ascii="宋体" w:eastAsia="宋体" w:hAnsi="宋体" w:cs="Arial"/>
          <w:color w:val="000000" w:themeColor="text1"/>
          <w:szCs w:val="21"/>
        </w:rPr>
        <w:t>2019</w:t>
      </w:r>
      <w:r w:rsidRPr="00E42F9D">
        <w:rPr>
          <w:rFonts w:ascii="宋体" w:eastAsia="宋体" w:hAnsi="宋体" w:cs="Arial" w:hint="eastAsia"/>
          <w:color w:val="000000" w:themeColor="text1"/>
          <w:szCs w:val="21"/>
        </w:rPr>
        <w:t>年</w:t>
      </w:r>
      <w:r w:rsidRPr="00E42F9D">
        <w:rPr>
          <w:rFonts w:ascii="宋体" w:eastAsia="宋体" w:hAnsi="宋体" w:cs="Arial"/>
          <w:color w:val="000000" w:themeColor="text1"/>
          <w:szCs w:val="21"/>
        </w:rPr>
        <w:t>5</w:t>
      </w:r>
      <w:r w:rsidRPr="00E42F9D">
        <w:rPr>
          <w:rFonts w:ascii="宋体" w:eastAsia="宋体" w:hAnsi="宋体" w:cs="Arial" w:hint="eastAsia"/>
          <w:color w:val="000000" w:themeColor="text1"/>
          <w:szCs w:val="21"/>
        </w:rPr>
        <w:t>月</w:t>
      </w:r>
      <w:r w:rsidRPr="00E42F9D">
        <w:rPr>
          <w:rFonts w:ascii="宋体" w:eastAsia="宋体" w:hAnsi="宋体" w:cs="Arial"/>
          <w:color w:val="000000" w:themeColor="text1"/>
          <w:szCs w:val="21"/>
        </w:rPr>
        <w:t>13</w:t>
      </w:r>
      <w:r w:rsidRPr="00E42F9D">
        <w:rPr>
          <w:rFonts w:ascii="宋体" w:eastAsia="宋体" w:hAnsi="宋体" w:cs="Arial" w:hint="eastAsia"/>
          <w:color w:val="000000" w:themeColor="text1"/>
          <w:szCs w:val="21"/>
        </w:rPr>
        <w:t>日</w:t>
      </w:r>
      <w:r w:rsidRPr="00E42F9D">
        <w:rPr>
          <w:rFonts w:ascii="宋体" w:eastAsia="宋体" w:hAnsi="宋体" w:hint="eastAsia"/>
          <w:color w:val="000000" w:themeColor="text1"/>
          <w:szCs w:val="21"/>
        </w:rPr>
        <w:t>下午</w:t>
      </w:r>
      <w:r w:rsidRPr="00E42F9D">
        <w:rPr>
          <w:rFonts w:ascii="宋体" w:eastAsia="宋体" w:hAnsi="宋体"/>
          <w:color w:val="000000" w:themeColor="text1"/>
          <w:szCs w:val="21"/>
        </w:rPr>
        <w:t>3</w:t>
      </w:r>
      <w:r w:rsidRPr="00E42F9D">
        <w:rPr>
          <w:rFonts w:ascii="宋体" w:eastAsia="宋体" w:hAnsi="宋体" w:hint="eastAsia"/>
          <w:color w:val="000000" w:themeColor="text1"/>
          <w:szCs w:val="21"/>
        </w:rPr>
        <w:t>时</w:t>
      </w:r>
      <w:r w:rsidRPr="00E42F9D">
        <w:rPr>
          <w:rFonts w:ascii="宋体" w:eastAsia="宋体" w:hAnsi="宋体"/>
          <w:color w:val="000000" w:themeColor="text1"/>
          <w:szCs w:val="21"/>
        </w:rPr>
        <w:t>3</w:t>
      </w:r>
      <w:r w:rsidRPr="00FB126B">
        <w:rPr>
          <w:rFonts w:ascii="宋体" w:eastAsia="宋体" w:hAnsi="宋体"/>
          <w:color w:val="000000"/>
          <w:szCs w:val="21"/>
        </w:rPr>
        <w:t>0</w:t>
      </w:r>
      <w:r w:rsidRPr="00FB126B">
        <w:rPr>
          <w:rFonts w:ascii="宋体" w:eastAsia="宋体" w:hAnsi="宋体" w:hint="eastAsia"/>
          <w:color w:val="000000"/>
          <w:szCs w:val="21"/>
        </w:rPr>
        <w:t>分（</w:t>
      </w:r>
      <w:r w:rsidRPr="00D04035">
        <w:rPr>
          <w:rFonts w:ascii="宋体" w:eastAsia="宋体" w:hAnsi="宋体" w:hint="eastAsia"/>
          <w:color w:val="000000"/>
          <w:szCs w:val="21"/>
        </w:rPr>
        <w:t>或另行通知）；</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响应文件递交地点：柳州市中医医院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行政办公楼5楼采购办，对逾期送达或未按照采购文件要求递交、密封的响应文件，采购办</w:t>
      </w:r>
      <w:r w:rsidRPr="00D04035">
        <w:rPr>
          <w:rFonts w:ascii="宋体" w:eastAsia="宋体" w:hAnsi="宋体"/>
          <w:color w:val="000000"/>
          <w:szCs w:val="21"/>
        </w:rPr>
        <w:t>有权拒收。</w:t>
      </w:r>
    </w:p>
    <w:p w:rsidR="00E42F9D" w:rsidRPr="00FB126B" w:rsidRDefault="00E42F9D" w:rsidP="00E42F9D">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p>
    <w:p w:rsidR="00E42F9D" w:rsidRPr="00D04035" w:rsidRDefault="00E42F9D" w:rsidP="00E42F9D">
      <w:pPr>
        <w:snapToGrid w:val="0"/>
        <w:spacing w:line="360" w:lineRule="auto"/>
        <w:ind w:firstLine="420"/>
        <w:rPr>
          <w:rFonts w:ascii="宋体" w:eastAsia="宋体" w:hAnsi="宋体"/>
          <w:color w:val="000000"/>
          <w:szCs w:val="21"/>
        </w:rPr>
      </w:pPr>
      <w:r w:rsidRPr="00E42F9D">
        <w:rPr>
          <w:rFonts w:ascii="宋体" w:eastAsia="宋体" w:hAnsi="宋体" w:cs="Arial"/>
          <w:color w:val="000000" w:themeColor="text1"/>
          <w:szCs w:val="21"/>
        </w:rPr>
        <w:t>2019</w:t>
      </w:r>
      <w:r w:rsidRPr="00E42F9D">
        <w:rPr>
          <w:rFonts w:ascii="宋体" w:eastAsia="宋体" w:hAnsi="宋体" w:cs="Arial" w:hint="eastAsia"/>
          <w:color w:val="000000" w:themeColor="text1"/>
          <w:szCs w:val="21"/>
        </w:rPr>
        <w:t>年</w:t>
      </w:r>
      <w:r w:rsidRPr="00E42F9D">
        <w:rPr>
          <w:rFonts w:ascii="宋体" w:eastAsia="宋体" w:hAnsi="宋体" w:cs="Arial"/>
          <w:color w:val="000000" w:themeColor="text1"/>
          <w:szCs w:val="21"/>
        </w:rPr>
        <w:t>5</w:t>
      </w:r>
      <w:r w:rsidRPr="00E42F9D">
        <w:rPr>
          <w:rFonts w:ascii="宋体" w:eastAsia="宋体" w:hAnsi="宋体" w:cs="Arial" w:hint="eastAsia"/>
          <w:color w:val="000000" w:themeColor="text1"/>
          <w:szCs w:val="21"/>
        </w:rPr>
        <w:t>月</w:t>
      </w:r>
      <w:r w:rsidRPr="00E42F9D">
        <w:rPr>
          <w:rFonts w:ascii="宋体" w:eastAsia="宋体" w:hAnsi="宋体" w:cs="Arial"/>
          <w:color w:val="000000" w:themeColor="text1"/>
          <w:szCs w:val="21"/>
        </w:rPr>
        <w:t>13</w:t>
      </w:r>
      <w:r w:rsidRPr="00E42F9D">
        <w:rPr>
          <w:rFonts w:ascii="宋体" w:eastAsia="宋体" w:hAnsi="宋体" w:cs="Arial" w:hint="eastAsia"/>
          <w:color w:val="000000" w:themeColor="text1"/>
          <w:szCs w:val="21"/>
        </w:rPr>
        <w:t>日</w:t>
      </w:r>
      <w:r w:rsidRPr="00E42F9D">
        <w:rPr>
          <w:rFonts w:ascii="宋体" w:eastAsia="宋体" w:hAnsi="宋体" w:hint="eastAsia"/>
          <w:color w:val="000000" w:themeColor="text1"/>
          <w:szCs w:val="21"/>
        </w:rPr>
        <w:t>下午</w:t>
      </w:r>
      <w:r w:rsidRPr="00FB126B">
        <w:rPr>
          <w:rFonts w:ascii="宋体" w:eastAsia="宋体" w:hAnsi="宋体"/>
          <w:color w:val="000000"/>
          <w:szCs w:val="21"/>
        </w:rPr>
        <w:t>3</w:t>
      </w:r>
      <w:r w:rsidRPr="00FB126B">
        <w:rPr>
          <w:rFonts w:ascii="宋体" w:eastAsia="宋体" w:hAnsi="宋体" w:hint="eastAsia"/>
          <w:color w:val="000000"/>
          <w:szCs w:val="21"/>
        </w:rPr>
        <w:t>时</w:t>
      </w:r>
      <w:r w:rsidRPr="00FB126B">
        <w:rPr>
          <w:rFonts w:ascii="宋体" w:eastAsia="宋体" w:hAnsi="宋体"/>
          <w:color w:val="000000"/>
          <w:szCs w:val="21"/>
        </w:rPr>
        <w:t>30</w:t>
      </w:r>
      <w:r w:rsidRPr="00FB126B">
        <w:rPr>
          <w:rFonts w:ascii="宋体" w:eastAsia="宋体" w:hAnsi="宋体" w:hint="eastAsia"/>
          <w:color w:val="000000"/>
          <w:szCs w:val="21"/>
        </w:rPr>
        <w:t>分</w:t>
      </w:r>
      <w:r w:rsidRPr="00D04035">
        <w:rPr>
          <w:rFonts w:ascii="宋体" w:eastAsia="宋体" w:hAnsi="宋体" w:hint="eastAsia"/>
          <w:color w:val="000000"/>
          <w:szCs w:val="21"/>
        </w:rPr>
        <w:t>截止后为评审小组与竞价供应商磋商时间。地点：柳州市中医医院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E42F9D" w:rsidRPr="00D04035" w:rsidRDefault="00E42F9D" w:rsidP="00E42F9D">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E42F9D" w:rsidRPr="00D04035" w:rsidRDefault="00E42F9D" w:rsidP="00E42F9D">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E42F9D" w:rsidRPr="00D04035" w:rsidRDefault="00E42F9D" w:rsidP="00E42F9D">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bookmarkStart w:id="1" w:name="_GoBack"/>
      <w:bookmarkEnd w:id="1"/>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 xml:space="preserve">路6号 </w:t>
      </w:r>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E42F9D" w:rsidRPr="00D04035" w:rsidRDefault="00E42F9D" w:rsidP="00E42F9D">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E42F9D" w:rsidRPr="00D04035" w:rsidRDefault="00E42F9D" w:rsidP="00E42F9D">
      <w:pPr>
        <w:snapToGrid w:val="0"/>
        <w:spacing w:line="360" w:lineRule="auto"/>
        <w:ind w:left="238" w:firstLine="420"/>
        <w:jc w:val="left"/>
        <w:rPr>
          <w:rFonts w:ascii="宋体" w:eastAsia="宋体" w:hAnsi="宋体"/>
          <w:color w:val="000000"/>
          <w:szCs w:val="21"/>
        </w:rPr>
      </w:pPr>
    </w:p>
    <w:p w:rsidR="00E42F9D" w:rsidRPr="00D04035" w:rsidRDefault="00E42F9D" w:rsidP="00E42F9D">
      <w:pPr>
        <w:spacing w:line="360" w:lineRule="auto"/>
        <w:ind w:right="105" w:firstLine="420"/>
        <w:jc w:val="right"/>
        <w:rPr>
          <w:rFonts w:ascii="宋体" w:eastAsia="宋体" w:hAnsi="宋体"/>
          <w:color w:val="000000"/>
          <w:szCs w:val="21"/>
        </w:rPr>
      </w:pPr>
      <w:r w:rsidRPr="00D04035">
        <w:rPr>
          <w:rFonts w:ascii="宋体" w:eastAsia="宋体" w:hAnsi="宋体" w:hint="eastAsia"/>
          <w:color w:val="000000"/>
          <w:szCs w:val="21"/>
        </w:rPr>
        <w:t>柳州市中医医院</w:t>
      </w:r>
    </w:p>
    <w:p w:rsidR="00E42F9D" w:rsidRPr="00E85D57" w:rsidRDefault="00E42F9D" w:rsidP="00E42F9D">
      <w:pPr>
        <w:wordWrap w:val="0"/>
        <w:spacing w:line="360" w:lineRule="auto"/>
        <w:ind w:firstLine="420"/>
        <w:jc w:val="right"/>
        <w:rPr>
          <w:rFonts w:ascii="宋体" w:eastAsia="宋体" w:hAnsi="宋体"/>
          <w:color w:val="000000" w:themeColor="text1"/>
          <w:szCs w:val="21"/>
        </w:rPr>
      </w:pPr>
      <w:r w:rsidRPr="00E85D57">
        <w:rPr>
          <w:rFonts w:ascii="宋体" w:eastAsia="宋体" w:hAnsi="宋体"/>
          <w:color w:val="000000" w:themeColor="text1"/>
          <w:szCs w:val="21"/>
        </w:rPr>
        <w:t xml:space="preserve">     2019</w:t>
      </w:r>
      <w:r w:rsidRPr="00E85D57">
        <w:rPr>
          <w:rFonts w:ascii="宋体" w:eastAsia="宋体" w:hAnsi="宋体" w:hint="eastAsia"/>
          <w:color w:val="000000" w:themeColor="text1"/>
          <w:szCs w:val="21"/>
        </w:rPr>
        <w:t>年</w:t>
      </w:r>
      <w:r w:rsidRPr="00E85D57">
        <w:rPr>
          <w:rFonts w:ascii="宋体" w:eastAsia="宋体" w:hAnsi="宋体"/>
          <w:color w:val="000000" w:themeColor="text1"/>
          <w:szCs w:val="21"/>
        </w:rPr>
        <w:t>4</w:t>
      </w:r>
      <w:r w:rsidRPr="00E85D57">
        <w:rPr>
          <w:rFonts w:ascii="宋体" w:eastAsia="宋体" w:hAnsi="宋体" w:hint="eastAsia"/>
          <w:color w:val="000000" w:themeColor="text1"/>
          <w:szCs w:val="21"/>
        </w:rPr>
        <w:t>月</w:t>
      </w:r>
      <w:r w:rsidRPr="00E85D57">
        <w:rPr>
          <w:rFonts w:ascii="宋体" w:eastAsia="宋体" w:hAnsi="宋体"/>
          <w:color w:val="000000" w:themeColor="text1"/>
          <w:szCs w:val="21"/>
        </w:rPr>
        <w:t>26</w:t>
      </w:r>
      <w:r w:rsidRPr="00E85D57">
        <w:rPr>
          <w:rFonts w:ascii="宋体" w:eastAsia="宋体" w:hAnsi="宋体" w:hint="eastAsia"/>
          <w:color w:val="000000" w:themeColor="text1"/>
          <w:szCs w:val="21"/>
        </w:rPr>
        <w:t>日</w:t>
      </w:r>
    </w:p>
    <w:p w:rsidR="00E42F9D" w:rsidRPr="0029308B" w:rsidRDefault="00E42F9D" w:rsidP="00E42F9D">
      <w:pPr>
        <w:snapToGrid w:val="0"/>
        <w:spacing w:line="360" w:lineRule="auto"/>
        <w:ind w:firstLine="420"/>
        <w:rPr>
          <w:rFonts w:ascii="宋体" w:eastAsia="宋体" w:hAnsi="宋体"/>
          <w:szCs w:val="21"/>
        </w:rPr>
      </w:pPr>
    </w:p>
    <w:p w:rsidR="007F6B19" w:rsidRPr="00E528C1" w:rsidRDefault="007F6B19" w:rsidP="00EE1C14">
      <w:pPr>
        <w:snapToGrid w:val="0"/>
        <w:spacing w:line="360" w:lineRule="auto"/>
        <w:ind w:firstLine="420"/>
        <w:rPr>
          <w:rFonts w:ascii="宋体" w:eastAsia="宋体" w:hAnsi="宋体"/>
          <w:color w:val="000000" w:themeColor="text1"/>
          <w:szCs w:val="21"/>
        </w:rPr>
      </w:pPr>
    </w:p>
    <w:sectPr w:rsidR="007F6B19" w:rsidRPr="00E528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9B" w:rsidRDefault="00F55D9B" w:rsidP="005F6A03">
      <w:pPr>
        <w:spacing w:line="240" w:lineRule="auto"/>
        <w:ind w:firstLine="420"/>
      </w:pPr>
      <w:r>
        <w:separator/>
      </w:r>
    </w:p>
  </w:endnote>
  <w:endnote w:type="continuationSeparator" w:id="0">
    <w:p w:rsidR="00F55D9B" w:rsidRDefault="00F55D9B"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9B" w:rsidRDefault="00F55D9B" w:rsidP="005F6A03">
      <w:pPr>
        <w:spacing w:line="240" w:lineRule="auto"/>
        <w:ind w:firstLine="420"/>
      </w:pPr>
      <w:r>
        <w:separator/>
      </w:r>
    </w:p>
  </w:footnote>
  <w:footnote w:type="continuationSeparator" w:id="0">
    <w:p w:rsidR="00F55D9B" w:rsidRDefault="00F55D9B"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15450"/>
    <w:rsid w:val="00852229"/>
    <w:rsid w:val="00860C32"/>
    <w:rsid w:val="00865292"/>
    <w:rsid w:val="00884E4D"/>
    <w:rsid w:val="0089365D"/>
    <w:rsid w:val="008C00AA"/>
    <w:rsid w:val="008F6581"/>
    <w:rsid w:val="009135F2"/>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13605"/>
    <w:rsid w:val="00E42F9D"/>
    <w:rsid w:val="00E44053"/>
    <w:rsid w:val="00E441EA"/>
    <w:rsid w:val="00E47FFE"/>
    <w:rsid w:val="00E528C1"/>
    <w:rsid w:val="00E5702F"/>
    <w:rsid w:val="00E77B04"/>
    <w:rsid w:val="00E85D57"/>
    <w:rsid w:val="00EB6DC9"/>
    <w:rsid w:val="00EE1C14"/>
    <w:rsid w:val="00F013AC"/>
    <w:rsid w:val="00F4211D"/>
    <w:rsid w:val="00F55D9B"/>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214</Words>
  <Characters>1223</Characters>
  <Application>Microsoft Office Word</Application>
  <DocSecurity>0</DocSecurity>
  <Lines>10</Lines>
  <Paragraphs>2</Paragraphs>
  <ScaleCrop>false</ScaleCrop>
  <Company>DoubleOX</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2019-04-15T09:53:00Z</cp:lastPrinted>
  <dcterms:created xsi:type="dcterms:W3CDTF">2019-03-29T01:05:00Z</dcterms:created>
  <dcterms:modified xsi:type="dcterms:W3CDTF">2019-04-26T00:12:00Z</dcterms:modified>
</cp:coreProperties>
</file>